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7471BD">
        <w:rPr>
          <w:rFonts w:cs="Calibri"/>
          <w:b/>
          <w:sz w:val="32"/>
          <w:szCs w:val="32"/>
        </w:rPr>
        <w:t>22 November</w:t>
      </w:r>
      <w:r w:rsidR="00171F7D">
        <w:rPr>
          <w:rFonts w:cs="Calibri"/>
          <w:b/>
          <w:sz w:val="32"/>
          <w:szCs w:val="32"/>
        </w:rPr>
        <w:t xml:space="preserve"> 2017</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7471BD" w:rsidRDefault="007471BD" w:rsidP="007471BD">
            <w:pPr>
              <w:spacing w:after="0" w:line="240" w:lineRule="auto"/>
              <w:rPr>
                <w:rFonts w:ascii="Tahoma" w:hAnsi="Tahoma" w:cs="Tahoma"/>
                <w:sz w:val="24"/>
                <w:szCs w:val="24"/>
              </w:rPr>
            </w:pPr>
            <w:r>
              <w:rPr>
                <w:rFonts w:ascii="Tahoma" w:hAnsi="Tahoma" w:cs="Tahoma"/>
                <w:sz w:val="24"/>
                <w:szCs w:val="24"/>
              </w:rPr>
              <w:t xml:space="preserve">Mrs Connolly, Miss </w:t>
            </w:r>
            <w:proofErr w:type="spellStart"/>
            <w:r>
              <w:rPr>
                <w:rFonts w:ascii="Tahoma" w:hAnsi="Tahoma" w:cs="Tahoma"/>
                <w:sz w:val="24"/>
                <w:szCs w:val="24"/>
              </w:rPr>
              <w:t>Ginns</w:t>
            </w:r>
            <w:proofErr w:type="spellEnd"/>
            <w:r>
              <w:rPr>
                <w:rFonts w:ascii="Tahoma" w:hAnsi="Tahoma" w:cs="Tahoma"/>
                <w:sz w:val="24"/>
                <w:szCs w:val="24"/>
              </w:rPr>
              <w:t xml:space="preserve">, Miss Marshall, Mrs Poston, </w:t>
            </w:r>
          </w:p>
          <w:p w:rsidR="00690A7C" w:rsidRDefault="007471BD" w:rsidP="00445CC1">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Greatrix</w:t>
            </w:r>
            <w:proofErr w:type="spellEnd"/>
            <w:r>
              <w:rPr>
                <w:rFonts w:ascii="Tahoma" w:hAnsi="Tahoma" w:cs="Tahoma"/>
                <w:sz w:val="24"/>
                <w:szCs w:val="24"/>
              </w:rPr>
              <w:t xml:space="preserve">, </w:t>
            </w:r>
            <w:r w:rsidR="00D16BCE">
              <w:rPr>
                <w:rFonts w:ascii="Tahoma" w:hAnsi="Tahoma" w:cs="Tahoma"/>
                <w:sz w:val="24"/>
                <w:szCs w:val="24"/>
              </w:rPr>
              <w:t>Mr Machin</w:t>
            </w:r>
            <w:r w:rsidR="0049253C">
              <w:rPr>
                <w:rFonts w:ascii="Tahoma" w:hAnsi="Tahoma" w:cs="Tahoma"/>
                <w:sz w:val="24"/>
                <w:szCs w:val="24"/>
              </w:rPr>
              <w:t>, Mrs Ball</w:t>
            </w:r>
            <w:r w:rsidR="00FC59EB">
              <w:rPr>
                <w:rFonts w:ascii="Tahoma" w:hAnsi="Tahoma" w:cs="Tahoma"/>
                <w:sz w:val="24"/>
                <w:szCs w:val="24"/>
              </w:rPr>
              <w:t>,</w:t>
            </w:r>
            <w:r w:rsidR="00157E64">
              <w:rPr>
                <w:rFonts w:ascii="Tahoma" w:hAnsi="Tahoma" w:cs="Tahoma"/>
                <w:sz w:val="24"/>
                <w:szCs w:val="24"/>
              </w:rPr>
              <w:t xml:space="preserve"> </w:t>
            </w:r>
            <w:r>
              <w:rPr>
                <w:rFonts w:ascii="Tahoma" w:hAnsi="Tahoma" w:cs="Tahoma"/>
                <w:sz w:val="24"/>
                <w:szCs w:val="24"/>
              </w:rPr>
              <w:t>Mrs Jordan</w:t>
            </w:r>
            <w:r w:rsidR="00D8059E">
              <w:rPr>
                <w:rFonts w:ascii="Tahoma" w:hAnsi="Tahoma" w:cs="Tahoma"/>
                <w:sz w:val="24"/>
                <w:szCs w:val="24"/>
              </w:rPr>
              <w:t>,</w:t>
            </w:r>
            <w:r w:rsidR="00FC1BCD">
              <w:rPr>
                <w:rFonts w:ascii="Tahoma" w:hAnsi="Tahoma" w:cs="Tahoma"/>
                <w:sz w:val="24"/>
                <w:szCs w:val="24"/>
              </w:rPr>
              <w:t xml:space="preserve"> </w:t>
            </w:r>
            <w:r w:rsidR="006C6551">
              <w:rPr>
                <w:rFonts w:ascii="Tahoma" w:hAnsi="Tahoma" w:cs="Tahoma"/>
                <w:sz w:val="24"/>
                <w:szCs w:val="24"/>
              </w:rPr>
              <w:t>Mrs Baxter</w:t>
            </w:r>
          </w:p>
          <w:p w:rsidR="00445CC1" w:rsidRPr="00583807" w:rsidRDefault="00445CC1" w:rsidP="00445CC1">
            <w:pPr>
              <w:spacing w:after="0" w:line="240" w:lineRule="auto"/>
              <w:rPr>
                <w:rFonts w:ascii="Tahoma" w:hAnsi="Tahoma" w:cs="Tahoma"/>
                <w:sz w:val="16"/>
                <w:szCs w:val="16"/>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7471BD" w:rsidRDefault="00777907" w:rsidP="00583807">
            <w:pPr>
              <w:spacing w:after="0" w:line="240" w:lineRule="auto"/>
              <w:rPr>
                <w:rFonts w:ascii="Tahoma" w:hAnsi="Tahoma" w:cs="Tahoma"/>
                <w:sz w:val="24"/>
                <w:szCs w:val="24"/>
              </w:rPr>
            </w:pPr>
            <w:r>
              <w:rPr>
                <w:rFonts w:ascii="Tahoma" w:hAnsi="Tahoma" w:cs="Tahoma"/>
                <w:sz w:val="24"/>
                <w:szCs w:val="24"/>
              </w:rPr>
              <w:t>Caroline Bardwell</w:t>
            </w:r>
            <w:r w:rsidR="007471BD">
              <w:rPr>
                <w:rFonts w:ascii="Tahoma" w:hAnsi="Tahoma" w:cs="Tahoma"/>
                <w:sz w:val="24"/>
                <w:szCs w:val="24"/>
              </w:rPr>
              <w:t xml:space="preserve">,  </w:t>
            </w:r>
            <w:r w:rsidR="007471BD">
              <w:rPr>
                <w:rFonts w:ascii="Tahoma" w:hAnsi="Tahoma" w:cs="Tahoma"/>
                <w:sz w:val="24"/>
                <w:szCs w:val="24"/>
              </w:rPr>
              <w:t xml:space="preserve">Mr </w:t>
            </w:r>
            <w:proofErr w:type="spellStart"/>
            <w:r w:rsidR="007471BD">
              <w:rPr>
                <w:rFonts w:ascii="Tahoma" w:hAnsi="Tahoma" w:cs="Tahoma"/>
                <w:sz w:val="24"/>
                <w:szCs w:val="24"/>
              </w:rPr>
              <w:t>McAreavey</w:t>
            </w:r>
            <w:proofErr w:type="spellEnd"/>
            <w:r w:rsidR="007471BD">
              <w:rPr>
                <w:rFonts w:ascii="Tahoma" w:hAnsi="Tahoma" w:cs="Tahoma"/>
                <w:sz w:val="24"/>
                <w:szCs w:val="24"/>
              </w:rPr>
              <w:t xml:space="preserve">, </w:t>
            </w:r>
            <w:r w:rsidR="007471BD">
              <w:rPr>
                <w:rFonts w:ascii="Tahoma" w:hAnsi="Tahoma" w:cs="Tahoma"/>
                <w:sz w:val="24"/>
                <w:szCs w:val="24"/>
              </w:rPr>
              <w:t>Mrs Down</w:t>
            </w:r>
            <w:r w:rsidR="007471BD">
              <w:rPr>
                <w:rFonts w:ascii="Tahoma" w:hAnsi="Tahoma" w:cs="Tahoma"/>
                <w:sz w:val="24"/>
                <w:szCs w:val="24"/>
              </w:rPr>
              <w:t xml:space="preserve">, </w:t>
            </w:r>
            <w:r w:rsidR="007471BD">
              <w:rPr>
                <w:rFonts w:ascii="Tahoma" w:hAnsi="Tahoma" w:cs="Tahoma"/>
                <w:sz w:val="24"/>
                <w:szCs w:val="24"/>
              </w:rPr>
              <w:t xml:space="preserve">Mr </w:t>
            </w:r>
            <w:proofErr w:type="spellStart"/>
            <w:r w:rsidR="007471BD">
              <w:rPr>
                <w:rFonts w:ascii="Tahoma" w:hAnsi="Tahoma" w:cs="Tahoma"/>
                <w:sz w:val="24"/>
                <w:szCs w:val="24"/>
              </w:rPr>
              <w:t>Kemmett</w:t>
            </w:r>
            <w:proofErr w:type="spellEnd"/>
            <w:r w:rsidR="007471BD">
              <w:rPr>
                <w:rFonts w:ascii="Tahoma" w:hAnsi="Tahoma" w:cs="Tahoma"/>
                <w:sz w:val="24"/>
                <w:szCs w:val="24"/>
              </w:rPr>
              <w:t>,</w:t>
            </w:r>
          </w:p>
          <w:p w:rsidR="00902733" w:rsidRDefault="007471BD" w:rsidP="00583807">
            <w:pPr>
              <w:spacing w:after="0" w:line="240" w:lineRule="auto"/>
              <w:rPr>
                <w:rFonts w:ascii="Tahoma" w:hAnsi="Tahoma" w:cs="Tahoma"/>
                <w:sz w:val="24"/>
                <w:szCs w:val="24"/>
              </w:rPr>
            </w:pPr>
            <w:r>
              <w:rPr>
                <w:rFonts w:ascii="Tahoma" w:hAnsi="Tahoma" w:cs="Tahoma"/>
                <w:sz w:val="24"/>
                <w:szCs w:val="24"/>
              </w:rPr>
              <w:t>Mrs Thompson</w:t>
            </w:r>
          </w:p>
          <w:p w:rsidR="00583807" w:rsidRPr="00583807" w:rsidRDefault="00583807" w:rsidP="00583807">
            <w:pPr>
              <w:spacing w:after="0" w:line="240" w:lineRule="auto"/>
              <w:rPr>
                <w:rFonts w:ascii="Tahoma" w:hAnsi="Tahoma" w:cs="Tahoma"/>
                <w:sz w:val="16"/>
                <w:szCs w:val="16"/>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CC0993" w:rsidRPr="00312CEF" w:rsidRDefault="00CC0993" w:rsidP="006C6551">
            <w:pPr>
              <w:spacing w:after="0" w:line="240" w:lineRule="auto"/>
              <w:rPr>
                <w:rFonts w:ascii="Tahoma" w:hAnsi="Tahoma" w:cs="Tahoma"/>
                <w:sz w:val="24"/>
                <w:szCs w:val="24"/>
              </w:rPr>
            </w:pP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C4107C" w:rsidRPr="00777907" w:rsidRDefault="00C4107C" w:rsidP="00B66C8D">
            <w:pPr>
              <w:spacing w:after="0" w:line="240" w:lineRule="auto"/>
              <w:rPr>
                <w:rFonts w:ascii="Tahoma" w:hAnsi="Tahoma" w:cs="Tahoma"/>
                <w:sz w:val="24"/>
                <w:szCs w:val="24"/>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2F650C" w:rsidRDefault="00925871" w:rsidP="00925871">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Pr>
                <w:rFonts w:ascii="Tahoma" w:hAnsi="Tahoma" w:cs="Tahoma"/>
                <w:sz w:val="24"/>
                <w:szCs w:val="24"/>
              </w:rPr>
              <w:t xml:space="preserve">. </w:t>
            </w:r>
          </w:p>
          <w:p w:rsidR="00C2309E" w:rsidRPr="00C2309E" w:rsidRDefault="00C2309E" w:rsidP="00C2309E">
            <w:pPr>
              <w:pStyle w:val="ListParagraph"/>
              <w:numPr>
                <w:ilvl w:val="0"/>
                <w:numId w:val="7"/>
              </w:numPr>
              <w:spacing w:after="0" w:line="240" w:lineRule="auto"/>
              <w:rPr>
                <w:rFonts w:ascii="Tahoma" w:hAnsi="Tahoma" w:cs="Tahoma"/>
                <w:sz w:val="24"/>
                <w:szCs w:val="24"/>
              </w:rPr>
            </w:pPr>
            <w:r>
              <w:rPr>
                <w:rFonts w:ascii="Tahoma" w:hAnsi="Tahoma" w:cs="Tahoma"/>
                <w:sz w:val="24"/>
                <w:szCs w:val="24"/>
              </w:rPr>
              <w:t>Members agreed to Mrs Baxter’s suggestion that someone from the project team come to talk about neighbourhood working.  Mrs Baxter to try to arrange for the next meeting in January</w:t>
            </w:r>
          </w:p>
          <w:p w:rsidR="00583807" w:rsidRPr="00C2309E" w:rsidRDefault="00583807" w:rsidP="00583807">
            <w:pPr>
              <w:spacing w:after="0" w:line="240" w:lineRule="auto"/>
              <w:rPr>
                <w:rFonts w:ascii="Tahoma" w:hAnsi="Tahoma" w:cs="Tahoma"/>
                <w:sz w:val="16"/>
                <w:szCs w:val="16"/>
              </w:rPr>
            </w:pP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t>3.</w:t>
            </w:r>
          </w:p>
        </w:tc>
        <w:tc>
          <w:tcPr>
            <w:tcW w:w="9372" w:type="dxa"/>
            <w:gridSpan w:val="2"/>
          </w:tcPr>
          <w:p w:rsidR="003D22ED" w:rsidRDefault="00CA32AA" w:rsidP="0023151C">
            <w:pPr>
              <w:spacing w:after="0" w:line="240" w:lineRule="auto"/>
              <w:rPr>
                <w:rFonts w:ascii="Tahoma" w:hAnsi="Tahoma" w:cs="Tahoma"/>
                <w:b/>
                <w:sz w:val="24"/>
                <w:szCs w:val="24"/>
              </w:rPr>
            </w:pPr>
            <w:r>
              <w:rPr>
                <w:rFonts w:ascii="Tahoma" w:hAnsi="Tahoma" w:cs="Tahoma"/>
                <w:b/>
                <w:sz w:val="24"/>
                <w:szCs w:val="24"/>
              </w:rPr>
              <w:t>Practice Update –</w:t>
            </w:r>
          </w:p>
          <w:p w:rsidR="00312CEF" w:rsidRDefault="00C2309E" w:rsidP="00312CEF">
            <w:pPr>
              <w:spacing w:after="0" w:line="240" w:lineRule="auto"/>
              <w:rPr>
                <w:rFonts w:ascii="Tahoma" w:hAnsi="Tahoma" w:cs="Tahoma"/>
                <w:sz w:val="24"/>
                <w:szCs w:val="24"/>
              </w:rPr>
            </w:pPr>
            <w:r>
              <w:rPr>
                <w:rFonts w:ascii="Tahoma" w:hAnsi="Tahoma" w:cs="Tahoma"/>
                <w:sz w:val="24"/>
                <w:szCs w:val="24"/>
              </w:rPr>
              <w:t xml:space="preserve">A short YouTube video about the GP Forward View (GPFV) was shown. </w:t>
            </w:r>
          </w:p>
          <w:p w:rsidR="00FD43D9" w:rsidRDefault="00FD43D9" w:rsidP="00312CEF">
            <w:pPr>
              <w:spacing w:after="0" w:line="240" w:lineRule="auto"/>
              <w:rPr>
                <w:rFonts w:ascii="Tahoma" w:hAnsi="Tahoma" w:cs="Tahoma"/>
                <w:sz w:val="24"/>
                <w:szCs w:val="24"/>
              </w:rPr>
            </w:pPr>
            <w:hyperlink r:id="rId9" w:history="1">
              <w:r w:rsidRPr="00735B42">
                <w:rPr>
                  <w:rStyle w:val="Hyperlink"/>
                  <w:rFonts w:ascii="Tahoma" w:hAnsi="Tahoma" w:cs="Tahoma"/>
                  <w:sz w:val="24"/>
                  <w:szCs w:val="24"/>
                </w:rPr>
                <w:t>https://www.youtube.com/watch?v=fGQYDWZaU-0</w:t>
              </w:r>
            </w:hyperlink>
          </w:p>
          <w:p w:rsidR="00FD43D9" w:rsidRDefault="00FD43D9" w:rsidP="00312CEF">
            <w:pPr>
              <w:spacing w:after="0" w:line="240" w:lineRule="auto"/>
              <w:rPr>
                <w:rFonts w:ascii="Tahoma" w:hAnsi="Tahoma" w:cs="Tahoma"/>
                <w:sz w:val="24"/>
                <w:szCs w:val="24"/>
              </w:rPr>
            </w:pPr>
            <w:r>
              <w:rPr>
                <w:rFonts w:ascii="Tahoma" w:hAnsi="Tahoma" w:cs="Tahoma"/>
                <w:sz w:val="24"/>
                <w:szCs w:val="24"/>
              </w:rPr>
              <w:t xml:space="preserve">This explained briefly what GPFV is about and how it affects </w:t>
            </w:r>
            <w:proofErr w:type="gramStart"/>
            <w:r>
              <w:rPr>
                <w:rFonts w:ascii="Tahoma" w:hAnsi="Tahoma" w:cs="Tahoma"/>
                <w:sz w:val="24"/>
                <w:szCs w:val="24"/>
              </w:rPr>
              <w:t>practices,</w:t>
            </w:r>
            <w:proofErr w:type="gramEnd"/>
            <w:r>
              <w:rPr>
                <w:rFonts w:ascii="Tahoma" w:hAnsi="Tahoma" w:cs="Tahoma"/>
                <w:sz w:val="24"/>
                <w:szCs w:val="24"/>
              </w:rPr>
              <w:t xml:space="preserve"> local practices are working together and with the Clinical Commissioning Group (CCG) to look at how the high impact actions can be implemented in practices and how the funding can be accessed (proving quite difficult!)</w:t>
            </w:r>
          </w:p>
          <w:p w:rsidR="00FD43D9" w:rsidRDefault="00FD43D9" w:rsidP="00312CEF">
            <w:pPr>
              <w:spacing w:after="0" w:line="240" w:lineRule="auto"/>
              <w:rPr>
                <w:rFonts w:ascii="Tahoma" w:hAnsi="Tahoma" w:cs="Tahoma"/>
                <w:sz w:val="24"/>
                <w:szCs w:val="24"/>
              </w:rPr>
            </w:pPr>
            <w:r>
              <w:rPr>
                <w:rFonts w:ascii="Tahoma" w:hAnsi="Tahoma" w:cs="Tahoma"/>
                <w:sz w:val="24"/>
                <w:szCs w:val="24"/>
              </w:rPr>
              <w:t xml:space="preserve">The practice reception and admin staff have been attending ‘care navigation and signposting’ training with staff from other local practices. This is one of the actions in GPFV and is to enhance and build on what currently happens with reception asking patients a few questions to see which clinician or service is needed for the patient </w:t>
            </w:r>
          </w:p>
          <w:p w:rsidR="00FD43D9" w:rsidRDefault="00FD43D9" w:rsidP="00FD43D9">
            <w:pPr>
              <w:spacing w:after="0" w:line="240" w:lineRule="auto"/>
              <w:rPr>
                <w:rFonts w:ascii="Tahoma" w:hAnsi="Tahoma" w:cs="Tahoma"/>
                <w:sz w:val="24"/>
                <w:szCs w:val="24"/>
              </w:rPr>
            </w:pPr>
            <w:proofErr w:type="spellStart"/>
            <w:proofErr w:type="gramStart"/>
            <w:r>
              <w:rPr>
                <w:rFonts w:ascii="Tahoma" w:hAnsi="Tahoma" w:cs="Tahoma"/>
                <w:sz w:val="24"/>
                <w:szCs w:val="24"/>
              </w:rPr>
              <w:t>eg</w:t>
            </w:r>
            <w:proofErr w:type="spellEnd"/>
            <w:proofErr w:type="gramEnd"/>
            <w:r>
              <w:rPr>
                <w:rFonts w:ascii="Tahoma" w:hAnsi="Tahoma" w:cs="Tahoma"/>
                <w:sz w:val="24"/>
                <w:szCs w:val="24"/>
              </w:rPr>
              <w:t xml:space="preserve"> could direct to pharmacy for </w:t>
            </w:r>
            <w:proofErr w:type="spellStart"/>
            <w:r>
              <w:rPr>
                <w:rFonts w:ascii="Tahoma" w:hAnsi="Tahoma" w:cs="Tahoma"/>
                <w:sz w:val="24"/>
                <w:szCs w:val="24"/>
              </w:rPr>
              <w:t>self care</w:t>
            </w:r>
            <w:proofErr w:type="spellEnd"/>
            <w:r>
              <w:rPr>
                <w:rFonts w:ascii="Tahoma" w:hAnsi="Tahoma" w:cs="Tahoma"/>
                <w:sz w:val="24"/>
                <w:szCs w:val="24"/>
              </w:rPr>
              <w:t xml:space="preserve"> – if appropriate. Speaker at future meeting will explain more fully</w:t>
            </w:r>
          </w:p>
          <w:p w:rsidR="00FD43D9" w:rsidRDefault="00FD43D9" w:rsidP="00FD43D9">
            <w:pPr>
              <w:spacing w:after="0" w:line="240" w:lineRule="auto"/>
              <w:rPr>
                <w:rFonts w:ascii="Tahoma" w:hAnsi="Tahoma" w:cs="Tahoma"/>
                <w:sz w:val="24"/>
                <w:szCs w:val="24"/>
              </w:rPr>
            </w:pPr>
            <w:r>
              <w:rPr>
                <w:rFonts w:ascii="Tahoma" w:hAnsi="Tahoma" w:cs="Tahoma"/>
                <w:sz w:val="24"/>
                <w:szCs w:val="24"/>
              </w:rPr>
              <w:t>Flu jabs – to date the practice has given 1840 flu vaccines, 288 patients have attended pharmacies for their vaccine and approx. 50% of eligible 2 and 3 year olds have attended for the nasal flu vaccine (older children receive theirs in school)</w:t>
            </w:r>
          </w:p>
          <w:p w:rsidR="00FD43D9" w:rsidRDefault="00FD43D9" w:rsidP="00FD43D9">
            <w:pPr>
              <w:spacing w:after="0" w:line="240" w:lineRule="auto"/>
              <w:rPr>
                <w:rFonts w:ascii="Tahoma" w:hAnsi="Tahoma" w:cs="Tahoma"/>
                <w:sz w:val="24"/>
                <w:szCs w:val="24"/>
              </w:rPr>
            </w:pPr>
            <w:r>
              <w:rPr>
                <w:rFonts w:ascii="Tahoma" w:hAnsi="Tahoma" w:cs="Tahoma"/>
                <w:sz w:val="24"/>
                <w:szCs w:val="24"/>
              </w:rPr>
              <w:t>Staff situation is much the same as previously – one receptionist in post to cover maternity leave, second one starts later this week. No cover provided for admin so far.</w:t>
            </w:r>
          </w:p>
          <w:p w:rsidR="00FD43D9" w:rsidRDefault="00FD43D9" w:rsidP="00FD43D9">
            <w:pPr>
              <w:spacing w:after="0" w:line="240" w:lineRule="auto"/>
              <w:rPr>
                <w:rFonts w:ascii="Tahoma" w:hAnsi="Tahoma" w:cs="Tahoma"/>
                <w:sz w:val="24"/>
                <w:szCs w:val="24"/>
              </w:rPr>
            </w:pPr>
            <w:r>
              <w:rPr>
                <w:rFonts w:ascii="Tahoma" w:hAnsi="Tahoma" w:cs="Tahoma"/>
                <w:sz w:val="24"/>
                <w:szCs w:val="24"/>
              </w:rPr>
              <w:t>Winter newsletter circulated.</w:t>
            </w:r>
          </w:p>
          <w:p w:rsidR="00FD43D9" w:rsidRPr="00FD43D9" w:rsidRDefault="00FD43D9" w:rsidP="00FD43D9">
            <w:pPr>
              <w:spacing w:after="0" w:line="240" w:lineRule="auto"/>
              <w:rPr>
                <w:rFonts w:ascii="Tahoma" w:hAnsi="Tahoma" w:cs="Tahoma"/>
                <w:sz w:val="16"/>
                <w:szCs w:val="16"/>
              </w:rPr>
            </w:pPr>
          </w:p>
        </w:tc>
      </w:tr>
      <w:tr w:rsidR="000D63B6" w:rsidRPr="002A3077" w:rsidTr="004620AB">
        <w:tc>
          <w:tcPr>
            <w:tcW w:w="658" w:type="dxa"/>
          </w:tcPr>
          <w:p w:rsidR="000D63B6" w:rsidRPr="004620AB" w:rsidRDefault="00777907" w:rsidP="00DD6A61">
            <w:pPr>
              <w:spacing w:after="0" w:line="240" w:lineRule="auto"/>
              <w:rPr>
                <w:rFonts w:ascii="Tahoma" w:hAnsi="Tahoma" w:cs="Tahoma"/>
                <w:b/>
                <w:sz w:val="24"/>
                <w:szCs w:val="24"/>
              </w:rPr>
            </w:pPr>
            <w:r>
              <w:rPr>
                <w:rFonts w:ascii="Tahoma" w:hAnsi="Tahoma" w:cs="Tahoma"/>
                <w:b/>
                <w:sz w:val="24"/>
                <w:szCs w:val="24"/>
              </w:rPr>
              <w:lastRenderedPageBreak/>
              <w:t>4</w:t>
            </w:r>
            <w:r w:rsidR="00DD6A61">
              <w:rPr>
                <w:rFonts w:ascii="Tahoma" w:hAnsi="Tahoma" w:cs="Tahoma"/>
                <w:b/>
                <w:sz w:val="24"/>
                <w:szCs w:val="24"/>
              </w:rPr>
              <w:t>.</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FD43D9" w:rsidRDefault="00FD43D9" w:rsidP="006D0B52">
            <w:pPr>
              <w:spacing w:after="0" w:line="240" w:lineRule="auto"/>
              <w:rPr>
                <w:rFonts w:ascii="Tahoma" w:hAnsi="Tahoma" w:cs="Tahoma"/>
                <w:sz w:val="24"/>
                <w:szCs w:val="24"/>
              </w:rPr>
            </w:pPr>
            <w:r>
              <w:rPr>
                <w:rFonts w:ascii="Tahoma" w:hAnsi="Tahoma" w:cs="Tahoma"/>
                <w:sz w:val="24"/>
                <w:szCs w:val="24"/>
              </w:rPr>
              <w:t>Currently £2124.88 in funds</w:t>
            </w:r>
          </w:p>
          <w:p w:rsidR="00FD43D9" w:rsidRDefault="00FD43D9" w:rsidP="006D0B52">
            <w:pPr>
              <w:spacing w:after="0" w:line="240" w:lineRule="auto"/>
              <w:rPr>
                <w:rFonts w:ascii="Tahoma" w:hAnsi="Tahoma" w:cs="Tahoma"/>
                <w:sz w:val="24"/>
                <w:szCs w:val="24"/>
              </w:rPr>
            </w:pPr>
            <w:r>
              <w:rPr>
                <w:rFonts w:ascii="Tahoma" w:hAnsi="Tahoma" w:cs="Tahoma"/>
                <w:sz w:val="24"/>
                <w:szCs w:val="24"/>
              </w:rPr>
              <w:t>Might contribute to cost of cautery equipment or patient education screen when full costs known.</w:t>
            </w:r>
          </w:p>
          <w:p w:rsidR="00FD43D9" w:rsidRDefault="00FD43D9" w:rsidP="006D0B52">
            <w:pPr>
              <w:spacing w:after="0" w:line="240" w:lineRule="auto"/>
              <w:rPr>
                <w:rFonts w:ascii="Tahoma" w:hAnsi="Tahoma" w:cs="Tahoma"/>
                <w:sz w:val="24"/>
                <w:szCs w:val="24"/>
              </w:rPr>
            </w:pPr>
            <w:r>
              <w:rPr>
                <w:rFonts w:ascii="Tahoma" w:hAnsi="Tahoma" w:cs="Tahoma"/>
                <w:sz w:val="24"/>
                <w:szCs w:val="24"/>
              </w:rPr>
              <w:t xml:space="preserve">Christmas hamper – should be ready for beginning of December.  Mrs Down has sent a £10 contribution towards </w:t>
            </w:r>
            <w:proofErr w:type="gramStart"/>
            <w:r>
              <w:rPr>
                <w:rFonts w:ascii="Tahoma" w:hAnsi="Tahoma" w:cs="Tahoma"/>
                <w:sz w:val="24"/>
                <w:szCs w:val="24"/>
              </w:rPr>
              <w:t>costs,</w:t>
            </w:r>
            <w:proofErr w:type="gramEnd"/>
            <w:r>
              <w:rPr>
                <w:rFonts w:ascii="Tahoma" w:hAnsi="Tahoma" w:cs="Tahoma"/>
                <w:sz w:val="24"/>
                <w:szCs w:val="24"/>
              </w:rPr>
              <w:t xml:space="preserve"> various members have donated items for inclusion.</w:t>
            </w:r>
          </w:p>
          <w:p w:rsidR="00FD43D9" w:rsidRPr="00FD43D9" w:rsidRDefault="00FD43D9" w:rsidP="006D0B52">
            <w:pPr>
              <w:spacing w:after="0" w:line="240" w:lineRule="auto"/>
              <w:rPr>
                <w:rFonts w:ascii="Tahoma" w:hAnsi="Tahoma" w:cs="Tahoma"/>
                <w:sz w:val="24"/>
                <w:szCs w:val="24"/>
              </w:rPr>
            </w:pPr>
            <w:r>
              <w:rPr>
                <w:rFonts w:ascii="Tahoma" w:hAnsi="Tahoma" w:cs="Tahoma"/>
                <w:sz w:val="24"/>
                <w:szCs w:val="24"/>
              </w:rPr>
              <w:t>Mrs Poston understands that cost of concert ticket on 8 December will be £6.50 but will include refreshments.  7.30pm start</w:t>
            </w:r>
          </w:p>
          <w:p w:rsidR="00B854A2" w:rsidRPr="006C5478" w:rsidRDefault="00B854A2" w:rsidP="007471BD">
            <w:pPr>
              <w:spacing w:after="0" w:line="240" w:lineRule="auto"/>
              <w:rPr>
                <w:rFonts w:ascii="Tahoma" w:hAnsi="Tahoma" w:cs="Tahoma"/>
                <w:sz w:val="16"/>
                <w:szCs w:val="16"/>
              </w:rPr>
            </w:pPr>
          </w:p>
        </w:tc>
      </w:tr>
      <w:tr w:rsidR="00C30EDA" w:rsidRPr="002A3077" w:rsidTr="004620AB">
        <w:tc>
          <w:tcPr>
            <w:tcW w:w="658" w:type="dxa"/>
          </w:tcPr>
          <w:p w:rsidR="00C30EDA" w:rsidRPr="004620AB" w:rsidRDefault="00777907" w:rsidP="00241250">
            <w:pPr>
              <w:spacing w:after="0" w:line="240" w:lineRule="auto"/>
              <w:rPr>
                <w:rFonts w:ascii="Tahoma" w:hAnsi="Tahoma" w:cs="Tahoma"/>
                <w:b/>
                <w:sz w:val="24"/>
                <w:szCs w:val="24"/>
              </w:rPr>
            </w:pPr>
            <w:r>
              <w:rPr>
                <w:rFonts w:ascii="Tahoma" w:hAnsi="Tahoma" w:cs="Tahoma"/>
                <w:b/>
                <w:sz w:val="24"/>
                <w:szCs w:val="24"/>
              </w:rPr>
              <w:t>5</w:t>
            </w:r>
            <w:r w:rsidR="00F54942">
              <w:rPr>
                <w:rFonts w:ascii="Tahoma" w:hAnsi="Tahoma" w:cs="Tahoma"/>
                <w:b/>
                <w:sz w:val="24"/>
                <w:szCs w:val="24"/>
              </w:rPr>
              <w:t>.</w:t>
            </w:r>
          </w:p>
        </w:tc>
        <w:tc>
          <w:tcPr>
            <w:tcW w:w="9372" w:type="dxa"/>
            <w:gridSpan w:val="2"/>
          </w:tcPr>
          <w:p w:rsidR="00BC37E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B854A2" w:rsidRDefault="00FD43D9" w:rsidP="00FD43D9">
            <w:pPr>
              <w:spacing w:after="0" w:line="240" w:lineRule="auto"/>
              <w:rPr>
                <w:rFonts w:ascii="Tahoma" w:hAnsi="Tahoma" w:cs="Tahoma"/>
                <w:sz w:val="24"/>
                <w:szCs w:val="24"/>
              </w:rPr>
            </w:pPr>
            <w:r>
              <w:rPr>
                <w:rFonts w:ascii="Tahoma" w:hAnsi="Tahoma" w:cs="Tahoma"/>
                <w:sz w:val="24"/>
                <w:szCs w:val="24"/>
              </w:rPr>
              <w:t xml:space="preserve">Discussion about management of DNAs (did not attend) and how other practices deal with this </w:t>
            </w:r>
            <w:proofErr w:type="spellStart"/>
            <w:r>
              <w:rPr>
                <w:rFonts w:ascii="Tahoma" w:hAnsi="Tahoma" w:cs="Tahoma"/>
                <w:sz w:val="24"/>
                <w:szCs w:val="24"/>
              </w:rPr>
              <w:t>ie</w:t>
            </w:r>
            <w:proofErr w:type="spellEnd"/>
            <w:r>
              <w:rPr>
                <w:rFonts w:ascii="Tahoma" w:hAnsi="Tahoma" w:cs="Tahoma"/>
                <w:sz w:val="24"/>
                <w:szCs w:val="24"/>
              </w:rPr>
              <w:t xml:space="preserve"> on third occasion de-register patient.  Practice view is that patients do not attend for a variety of reasons and de-registering is not necessarily in the interests of the patient. Also lot of admin work involved (and cost of postage) in sending letters each time and final warnings etc. Now writing to patients who have not attended 3 times in succession within set time with a warning included.  Cannot charge and cannot name patients!</w:t>
            </w:r>
            <w:r w:rsidR="00FC1BCD">
              <w:rPr>
                <w:rFonts w:ascii="Tahoma" w:hAnsi="Tahoma" w:cs="Tahoma"/>
                <w:sz w:val="24"/>
                <w:szCs w:val="24"/>
              </w:rPr>
              <w:t xml:space="preserve">  Patients still fail to attend when they have received text reminders and for same day appointments so it is difficult to see what else could be done!</w:t>
            </w:r>
            <w:bookmarkStart w:id="0" w:name="_GoBack"/>
            <w:bookmarkEnd w:id="0"/>
          </w:p>
          <w:p w:rsidR="00FD43D9" w:rsidRDefault="00FD43D9" w:rsidP="00FD43D9">
            <w:pPr>
              <w:spacing w:after="0" w:line="240" w:lineRule="auto"/>
              <w:rPr>
                <w:rFonts w:ascii="Tahoma" w:hAnsi="Tahoma" w:cs="Tahoma"/>
                <w:sz w:val="24"/>
                <w:szCs w:val="24"/>
              </w:rPr>
            </w:pPr>
            <w:r>
              <w:rPr>
                <w:rFonts w:ascii="Tahoma" w:hAnsi="Tahoma" w:cs="Tahoma"/>
                <w:sz w:val="24"/>
                <w:szCs w:val="24"/>
              </w:rPr>
              <w:t>Water machine in waiting room is still broken – has been reported to company 3 times so far but Mrs Baxter will check again</w:t>
            </w:r>
          </w:p>
          <w:p w:rsidR="00FD43D9" w:rsidRDefault="00FD43D9" w:rsidP="00FD43D9">
            <w:pPr>
              <w:spacing w:after="0" w:line="240" w:lineRule="auto"/>
              <w:rPr>
                <w:rFonts w:ascii="Tahoma" w:hAnsi="Tahoma" w:cs="Tahoma"/>
                <w:sz w:val="24"/>
                <w:szCs w:val="24"/>
              </w:rPr>
            </w:pPr>
            <w:r>
              <w:rPr>
                <w:rFonts w:ascii="Tahoma" w:hAnsi="Tahoma" w:cs="Tahoma"/>
                <w:sz w:val="24"/>
                <w:szCs w:val="24"/>
              </w:rPr>
              <w:t>Phone system has been a bit temperamental of late but apparently was a BT fault at the exchange with the line, took several attempts to resolve but this has now been corrected.  Hopefully there will be some funding to allow installation of a completely new system at some point fairly soon.</w:t>
            </w:r>
          </w:p>
          <w:p w:rsidR="00FD43D9" w:rsidRDefault="00FD43D9" w:rsidP="00FD43D9">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Greatrix</w:t>
            </w:r>
            <w:proofErr w:type="spellEnd"/>
            <w:r>
              <w:rPr>
                <w:rFonts w:ascii="Tahoma" w:hAnsi="Tahoma" w:cs="Tahoma"/>
                <w:sz w:val="24"/>
                <w:szCs w:val="24"/>
              </w:rPr>
              <w:t xml:space="preserve"> asked if there was a plan for patients to enter the building if the main doors failed.  Mrs Baxter explained that the doors should ‘failsafe’ to the open position but if they don’t they can be manually pushed back to the open position.  The internal panel also pivots on the hinge so can be pushed open into the lobby also.  Included in  the refurbishment plan is a path from the car park path to the back door path to allow easier access, also the path on the lane side of the building comes right up to the side door and there is a dropped curve by the bin store</w:t>
            </w:r>
          </w:p>
          <w:p w:rsidR="00FD43D9" w:rsidRPr="00FD43D9" w:rsidRDefault="00FD43D9" w:rsidP="00FD43D9">
            <w:pPr>
              <w:spacing w:after="0" w:line="240" w:lineRule="auto"/>
              <w:rPr>
                <w:rFonts w:ascii="Tahoma" w:hAnsi="Tahoma" w:cs="Tahoma"/>
                <w:sz w:val="16"/>
                <w:szCs w:val="16"/>
              </w:rPr>
            </w:pPr>
          </w:p>
        </w:tc>
      </w:tr>
      <w:tr w:rsidR="00A86D1E" w:rsidRPr="002A3077" w:rsidTr="004620AB">
        <w:tc>
          <w:tcPr>
            <w:tcW w:w="658" w:type="dxa"/>
          </w:tcPr>
          <w:p w:rsidR="00A86D1E" w:rsidRPr="004620AB" w:rsidRDefault="00777907" w:rsidP="00241250">
            <w:pPr>
              <w:spacing w:after="0" w:line="240" w:lineRule="auto"/>
              <w:rPr>
                <w:rFonts w:ascii="Tahoma" w:hAnsi="Tahoma" w:cs="Tahoma"/>
                <w:b/>
                <w:sz w:val="24"/>
                <w:szCs w:val="24"/>
              </w:rPr>
            </w:pPr>
            <w:r>
              <w:rPr>
                <w:rFonts w:ascii="Tahoma" w:hAnsi="Tahoma" w:cs="Tahoma"/>
                <w:b/>
                <w:sz w:val="24"/>
                <w:szCs w:val="24"/>
              </w:rPr>
              <w:t>6</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B854A2" w:rsidRDefault="00FD43D9" w:rsidP="007471BD">
            <w:pPr>
              <w:pStyle w:val="ListParagraph"/>
              <w:numPr>
                <w:ilvl w:val="0"/>
                <w:numId w:val="4"/>
              </w:numPr>
              <w:spacing w:after="0" w:line="240" w:lineRule="auto"/>
              <w:rPr>
                <w:rFonts w:ascii="Tahoma" w:hAnsi="Tahoma" w:cs="Tahoma"/>
                <w:sz w:val="24"/>
                <w:szCs w:val="24"/>
              </w:rPr>
            </w:pPr>
            <w:r w:rsidRPr="00FD43D9">
              <w:rPr>
                <w:rFonts w:ascii="Tahoma" w:hAnsi="Tahoma" w:cs="Tahoma"/>
                <w:sz w:val="24"/>
                <w:szCs w:val="24"/>
              </w:rPr>
              <w:t>NAPP newsletters for October and November distributed</w:t>
            </w:r>
          </w:p>
          <w:p w:rsidR="00FD43D9" w:rsidRPr="00FD43D9" w:rsidRDefault="00FD43D9" w:rsidP="00FD43D9">
            <w:pPr>
              <w:pStyle w:val="ListParagraph"/>
              <w:numPr>
                <w:ilvl w:val="0"/>
                <w:numId w:val="4"/>
              </w:numPr>
              <w:spacing w:after="0" w:line="240" w:lineRule="auto"/>
              <w:rPr>
                <w:rFonts w:ascii="Tahoma" w:hAnsi="Tahoma" w:cs="Tahoma"/>
                <w:sz w:val="16"/>
                <w:szCs w:val="16"/>
              </w:rPr>
            </w:pPr>
            <w:r>
              <w:rPr>
                <w:rFonts w:ascii="Tahoma" w:hAnsi="Tahoma" w:cs="Tahoma"/>
                <w:sz w:val="24"/>
                <w:szCs w:val="24"/>
              </w:rPr>
              <w:t>Members agreed to renew the NAPP membership for a further year, £40 fee</w:t>
            </w:r>
          </w:p>
          <w:p w:rsidR="00FD43D9" w:rsidRPr="009C7A44" w:rsidRDefault="00FD43D9" w:rsidP="00FD43D9">
            <w:pPr>
              <w:pStyle w:val="ListParagraph"/>
              <w:spacing w:after="0" w:line="240" w:lineRule="auto"/>
              <w:rPr>
                <w:rFonts w:ascii="Tahoma" w:hAnsi="Tahoma" w:cs="Tahoma"/>
                <w:sz w:val="16"/>
                <w:szCs w:val="16"/>
              </w:rPr>
            </w:pPr>
          </w:p>
        </w:tc>
      </w:tr>
      <w:tr w:rsidR="000D63B6" w:rsidRPr="002A3077" w:rsidTr="004620AB">
        <w:trPr>
          <w:trHeight w:val="122"/>
        </w:trPr>
        <w:tc>
          <w:tcPr>
            <w:tcW w:w="658" w:type="dxa"/>
          </w:tcPr>
          <w:p w:rsidR="00E87103" w:rsidRDefault="00777907" w:rsidP="00241250">
            <w:pPr>
              <w:spacing w:after="0" w:line="240" w:lineRule="auto"/>
              <w:rPr>
                <w:rFonts w:ascii="Tahoma" w:hAnsi="Tahoma" w:cs="Tahoma"/>
                <w:b/>
                <w:sz w:val="24"/>
                <w:szCs w:val="24"/>
              </w:rPr>
            </w:pPr>
            <w:r>
              <w:rPr>
                <w:rFonts w:ascii="Tahoma" w:hAnsi="Tahoma" w:cs="Tahoma"/>
                <w:b/>
                <w:sz w:val="24"/>
                <w:szCs w:val="24"/>
              </w:rPr>
              <w:t>7</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7471BD">
              <w:rPr>
                <w:rFonts w:ascii="Tahoma" w:hAnsi="Tahoma" w:cs="Tahoma"/>
                <w:sz w:val="24"/>
                <w:szCs w:val="24"/>
              </w:rPr>
              <w:t>10 January 2018</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10"/>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FC1BCD">
      <w:rPr>
        <w:noProof/>
      </w:rPr>
      <w:t>2</w:t>
    </w:r>
    <w:r>
      <w:fldChar w:fldCharType="end"/>
    </w:r>
    <w:r>
      <w:tab/>
    </w:r>
    <w:r w:rsidR="007471BD">
      <w:t>22 November</w:t>
    </w:r>
    <w:r w:rsidR="00CA32AA">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5ED6"/>
    <w:rsid w:val="00332A0C"/>
    <w:rsid w:val="0033733A"/>
    <w:rsid w:val="00343257"/>
    <w:rsid w:val="00351F06"/>
    <w:rsid w:val="00367B00"/>
    <w:rsid w:val="00370AF8"/>
    <w:rsid w:val="00386F96"/>
    <w:rsid w:val="00391829"/>
    <w:rsid w:val="003930F4"/>
    <w:rsid w:val="00394056"/>
    <w:rsid w:val="003B548D"/>
    <w:rsid w:val="003D22ED"/>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471BD"/>
    <w:rsid w:val="00753ED0"/>
    <w:rsid w:val="00764029"/>
    <w:rsid w:val="00765083"/>
    <w:rsid w:val="00777907"/>
    <w:rsid w:val="00785F94"/>
    <w:rsid w:val="0079706A"/>
    <w:rsid w:val="007A11D7"/>
    <w:rsid w:val="007B03D1"/>
    <w:rsid w:val="007B56DD"/>
    <w:rsid w:val="007C1C95"/>
    <w:rsid w:val="007D266E"/>
    <w:rsid w:val="007D39E4"/>
    <w:rsid w:val="007E4C4E"/>
    <w:rsid w:val="007E5CE6"/>
    <w:rsid w:val="007F6C10"/>
    <w:rsid w:val="00800F5C"/>
    <w:rsid w:val="008044F7"/>
    <w:rsid w:val="008106A4"/>
    <w:rsid w:val="008108F7"/>
    <w:rsid w:val="00815E0A"/>
    <w:rsid w:val="0081777F"/>
    <w:rsid w:val="00826CDA"/>
    <w:rsid w:val="00831EE9"/>
    <w:rsid w:val="008535F6"/>
    <w:rsid w:val="00863F5B"/>
    <w:rsid w:val="00864D60"/>
    <w:rsid w:val="00866DD2"/>
    <w:rsid w:val="008677D9"/>
    <w:rsid w:val="00872F5D"/>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F68"/>
    <w:rsid w:val="009D498E"/>
    <w:rsid w:val="009D552E"/>
    <w:rsid w:val="009E3671"/>
    <w:rsid w:val="009F6E85"/>
    <w:rsid w:val="009F70B2"/>
    <w:rsid w:val="00A01CEF"/>
    <w:rsid w:val="00A06E76"/>
    <w:rsid w:val="00A132F7"/>
    <w:rsid w:val="00A21A92"/>
    <w:rsid w:val="00A31FB4"/>
    <w:rsid w:val="00A40802"/>
    <w:rsid w:val="00A455D1"/>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455D"/>
    <w:rsid w:val="00C4107C"/>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30A5"/>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fGQYDWZa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2A95-C914-4210-9101-E9BAF0B5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718</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5</cp:revision>
  <cp:lastPrinted>2016-11-30T16:01:00Z</cp:lastPrinted>
  <dcterms:created xsi:type="dcterms:W3CDTF">2017-12-29T12:37:00Z</dcterms:created>
  <dcterms:modified xsi:type="dcterms:W3CDTF">2017-12-29T13:48:00Z</dcterms:modified>
</cp:coreProperties>
</file>