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022B76">
        <w:rPr>
          <w:rFonts w:cs="Calibri"/>
          <w:b/>
          <w:sz w:val="32"/>
          <w:szCs w:val="32"/>
        </w:rPr>
        <w:t>15 March</w:t>
      </w:r>
      <w:r w:rsidR="00171F7D">
        <w:rPr>
          <w:rFonts w:cs="Calibri"/>
          <w:b/>
          <w:sz w:val="32"/>
          <w:szCs w:val="32"/>
        </w:rPr>
        <w:t xml:space="preserve"> 2017</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022B76" w:rsidRDefault="00D16BCE" w:rsidP="00445CC1">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Machin</w:t>
            </w:r>
            <w:proofErr w:type="spellEnd"/>
            <w:r w:rsidR="0049253C">
              <w:rPr>
                <w:rFonts w:ascii="Tahoma" w:hAnsi="Tahoma" w:cs="Tahoma"/>
                <w:sz w:val="24"/>
                <w:szCs w:val="24"/>
              </w:rPr>
              <w:t xml:space="preserve">, </w:t>
            </w:r>
            <w:r w:rsidR="00CC0993">
              <w:rPr>
                <w:rFonts w:ascii="Tahoma" w:hAnsi="Tahoma" w:cs="Tahoma"/>
                <w:sz w:val="24"/>
                <w:szCs w:val="24"/>
              </w:rPr>
              <w:t xml:space="preserve">Mrs Connolly, </w:t>
            </w:r>
            <w:r w:rsidR="0049253C">
              <w:rPr>
                <w:rFonts w:ascii="Tahoma" w:hAnsi="Tahoma" w:cs="Tahoma"/>
                <w:sz w:val="24"/>
                <w:szCs w:val="24"/>
              </w:rPr>
              <w:t xml:space="preserve">Mrs Ball, </w:t>
            </w:r>
            <w:r w:rsidR="00022B76">
              <w:rPr>
                <w:rFonts w:ascii="Tahoma" w:hAnsi="Tahoma" w:cs="Tahoma"/>
                <w:sz w:val="24"/>
                <w:szCs w:val="24"/>
              </w:rPr>
              <w:t>Mrs Poston</w:t>
            </w:r>
            <w:r w:rsidR="00022B76">
              <w:rPr>
                <w:rFonts w:ascii="Tahoma" w:hAnsi="Tahoma" w:cs="Tahoma"/>
                <w:sz w:val="24"/>
                <w:szCs w:val="24"/>
              </w:rPr>
              <w:t xml:space="preserve">, </w:t>
            </w:r>
            <w:r w:rsidR="00022B76">
              <w:rPr>
                <w:rFonts w:ascii="Tahoma" w:hAnsi="Tahoma" w:cs="Tahoma"/>
                <w:sz w:val="24"/>
                <w:szCs w:val="24"/>
              </w:rPr>
              <w:t xml:space="preserve">Mr </w:t>
            </w:r>
            <w:proofErr w:type="spellStart"/>
            <w:r w:rsidR="00022B76">
              <w:rPr>
                <w:rFonts w:ascii="Tahoma" w:hAnsi="Tahoma" w:cs="Tahoma"/>
                <w:sz w:val="24"/>
                <w:szCs w:val="24"/>
              </w:rPr>
              <w:t>McAreavey</w:t>
            </w:r>
            <w:proofErr w:type="spellEnd"/>
            <w:r w:rsidR="0049253C">
              <w:rPr>
                <w:rFonts w:ascii="Tahoma" w:hAnsi="Tahoma" w:cs="Tahoma"/>
                <w:sz w:val="24"/>
                <w:szCs w:val="24"/>
              </w:rPr>
              <w:t xml:space="preserve">, </w:t>
            </w:r>
          </w:p>
          <w:p w:rsidR="00690A7C" w:rsidRDefault="000A1E07" w:rsidP="00445CC1">
            <w:pPr>
              <w:spacing w:after="0" w:line="240" w:lineRule="auto"/>
              <w:rPr>
                <w:rFonts w:ascii="Tahoma" w:hAnsi="Tahoma" w:cs="Tahoma"/>
                <w:sz w:val="24"/>
                <w:szCs w:val="24"/>
              </w:rPr>
            </w:pPr>
            <w:r>
              <w:rPr>
                <w:rFonts w:ascii="Tahoma" w:hAnsi="Tahoma" w:cs="Tahoma"/>
                <w:sz w:val="24"/>
                <w:szCs w:val="24"/>
              </w:rPr>
              <w:t>Mrs Thompson</w:t>
            </w:r>
            <w:r w:rsidR="0049253C">
              <w:rPr>
                <w:rFonts w:ascii="Tahoma" w:hAnsi="Tahoma" w:cs="Tahoma"/>
                <w:sz w:val="24"/>
                <w:szCs w:val="24"/>
              </w:rPr>
              <w:t>,</w:t>
            </w:r>
            <w:r w:rsidR="00171F7D">
              <w:rPr>
                <w:rFonts w:ascii="Tahoma" w:hAnsi="Tahoma" w:cs="Tahoma"/>
                <w:sz w:val="24"/>
                <w:szCs w:val="24"/>
              </w:rPr>
              <w:t xml:space="preserve"> Mr </w:t>
            </w:r>
            <w:proofErr w:type="spellStart"/>
            <w:r w:rsidR="00171F7D">
              <w:rPr>
                <w:rFonts w:ascii="Tahoma" w:hAnsi="Tahoma" w:cs="Tahoma"/>
                <w:sz w:val="24"/>
                <w:szCs w:val="24"/>
              </w:rPr>
              <w:t>Kemmett</w:t>
            </w:r>
            <w:proofErr w:type="spellEnd"/>
            <w:r w:rsidR="00171F7D">
              <w:rPr>
                <w:rFonts w:ascii="Tahoma" w:hAnsi="Tahoma" w:cs="Tahoma"/>
                <w:sz w:val="24"/>
                <w:szCs w:val="24"/>
              </w:rPr>
              <w:t>,</w:t>
            </w:r>
            <w:r w:rsidR="0049253C">
              <w:rPr>
                <w:rFonts w:ascii="Tahoma" w:hAnsi="Tahoma" w:cs="Tahoma"/>
                <w:sz w:val="24"/>
                <w:szCs w:val="24"/>
              </w:rPr>
              <w:t xml:space="preserve"> </w:t>
            </w:r>
            <w:r w:rsidR="006C6551">
              <w:rPr>
                <w:rFonts w:ascii="Tahoma" w:hAnsi="Tahoma" w:cs="Tahoma"/>
                <w:sz w:val="24"/>
                <w:szCs w:val="24"/>
              </w:rPr>
              <w:t>Mrs Baxter</w:t>
            </w:r>
          </w:p>
          <w:p w:rsidR="00445CC1" w:rsidRPr="00CA32AA" w:rsidRDefault="00445CC1" w:rsidP="00445CC1">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E032C0" w:rsidRDefault="0049253C" w:rsidP="00902733">
            <w:pPr>
              <w:spacing w:after="0" w:line="240" w:lineRule="auto"/>
              <w:rPr>
                <w:rFonts w:ascii="Tahoma" w:hAnsi="Tahoma" w:cs="Tahoma"/>
                <w:sz w:val="24"/>
                <w:szCs w:val="24"/>
              </w:rPr>
            </w:pPr>
            <w:r>
              <w:rPr>
                <w:rFonts w:ascii="Tahoma" w:hAnsi="Tahoma" w:cs="Tahoma"/>
                <w:sz w:val="24"/>
                <w:szCs w:val="24"/>
              </w:rPr>
              <w:t>Mrs Down, Mrs Wilson,</w:t>
            </w:r>
            <w:r w:rsidR="00171F7D">
              <w:rPr>
                <w:rFonts w:ascii="Tahoma" w:hAnsi="Tahoma" w:cs="Tahoma"/>
                <w:sz w:val="24"/>
                <w:szCs w:val="24"/>
              </w:rPr>
              <w:t xml:space="preserve"> Caroline Bardwell,</w:t>
            </w:r>
            <w:r>
              <w:rPr>
                <w:rFonts w:ascii="Tahoma" w:hAnsi="Tahoma" w:cs="Tahoma"/>
                <w:sz w:val="24"/>
                <w:szCs w:val="24"/>
              </w:rPr>
              <w:t xml:space="preserve"> </w:t>
            </w:r>
            <w:r w:rsidR="00022B76">
              <w:rPr>
                <w:rFonts w:ascii="Tahoma" w:hAnsi="Tahoma" w:cs="Tahoma"/>
                <w:sz w:val="24"/>
                <w:szCs w:val="24"/>
              </w:rPr>
              <w:t xml:space="preserve">Mr </w:t>
            </w:r>
            <w:proofErr w:type="spellStart"/>
            <w:r w:rsidR="00022B76">
              <w:rPr>
                <w:rFonts w:ascii="Tahoma" w:hAnsi="Tahoma" w:cs="Tahoma"/>
                <w:sz w:val="24"/>
                <w:szCs w:val="24"/>
              </w:rPr>
              <w:t>Greatrix</w:t>
            </w:r>
            <w:proofErr w:type="spellEnd"/>
            <w:r w:rsidR="00022B76">
              <w:rPr>
                <w:rFonts w:ascii="Tahoma" w:hAnsi="Tahoma" w:cs="Tahoma"/>
                <w:sz w:val="24"/>
                <w:szCs w:val="24"/>
              </w:rPr>
              <w:t xml:space="preserve">,  </w:t>
            </w:r>
            <w:r w:rsidR="00022B76">
              <w:rPr>
                <w:rFonts w:ascii="Tahoma" w:hAnsi="Tahoma" w:cs="Tahoma"/>
                <w:sz w:val="24"/>
                <w:szCs w:val="24"/>
              </w:rPr>
              <w:t xml:space="preserve">Miss Marshall, Miss </w:t>
            </w:r>
            <w:proofErr w:type="spellStart"/>
            <w:r w:rsidR="00022B76">
              <w:rPr>
                <w:rFonts w:ascii="Tahoma" w:hAnsi="Tahoma" w:cs="Tahoma"/>
                <w:sz w:val="24"/>
                <w:szCs w:val="24"/>
              </w:rPr>
              <w:t>Ginns</w:t>
            </w:r>
            <w:proofErr w:type="spellEnd"/>
            <w:r w:rsidR="00022B76">
              <w:rPr>
                <w:rFonts w:ascii="Tahoma" w:hAnsi="Tahoma" w:cs="Tahoma"/>
                <w:sz w:val="24"/>
                <w:szCs w:val="24"/>
              </w:rPr>
              <w:t xml:space="preserve">, </w:t>
            </w:r>
            <w:r w:rsidR="00022B76">
              <w:rPr>
                <w:rFonts w:ascii="Tahoma" w:hAnsi="Tahoma" w:cs="Tahoma"/>
                <w:sz w:val="24"/>
                <w:szCs w:val="24"/>
              </w:rPr>
              <w:t>Mrs Jordan</w:t>
            </w:r>
            <w:r w:rsidR="00022B76">
              <w:rPr>
                <w:rFonts w:ascii="Tahoma" w:hAnsi="Tahoma" w:cs="Tahoma"/>
                <w:sz w:val="24"/>
                <w:szCs w:val="24"/>
              </w:rPr>
              <w:t>, Mrs Moore, Dr Whitfield</w:t>
            </w:r>
          </w:p>
          <w:p w:rsidR="00902733" w:rsidRPr="00CA32AA" w:rsidRDefault="00902733" w:rsidP="00902733">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CC0993" w:rsidRPr="00CA32AA" w:rsidRDefault="00CC0993" w:rsidP="006C6551">
            <w:pPr>
              <w:spacing w:after="0" w:line="240" w:lineRule="auto"/>
              <w:rPr>
                <w:rFonts w:ascii="Tahoma" w:hAnsi="Tahoma" w:cs="Tahoma"/>
                <w:sz w:val="16"/>
                <w:szCs w:val="16"/>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8C6421" w:rsidRPr="00386F96" w:rsidRDefault="008C6421" w:rsidP="00445CC1">
            <w:pPr>
              <w:spacing w:after="0" w:line="240" w:lineRule="auto"/>
              <w:rPr>
                <w:rFonts w:ascii="Tahoma" w:hAnsi="Tahoma" w:cs="Tahoma"/>
                <w:sz w:val="20"/>
                <w:szCs w:val="20"/>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BF431B" w:rsidRDefault="00925871" w:rsidP="00A43CBE">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sidR="00A43CBE">
              <w:rPr>
                <w:rFonts w:ascii="Tahoma" w:hAnsi="Tahoma" w:cs="Tahoma"/>
                <w:sz w:val="24"/>
                <w:szCs w:val="24"/>
              </w:rPr>
              <w:t>; there were no matters arising although the following were noted:</w:t>
            </w:r>
          </w:p>
          <w:p w:rsidR="00A43CBE" w:rsidRDefault="00A43CBE" w:rsidP="00A43CBE">
            <w:pPr>
              <w:pStyle w:val="ListParagraph"/>
              <w:numPr>
                <w:ilvl w:val="0"/>
                <w:numId w:val="7"/>
              </w:numPr>
              <w:spacing w:after="0" w:line="240" w:lineRule="auto"/>
              <w:rPr>
                <w:rFonts w:ascii="Tahoma" w:hAnsi="Tahoma" w:cs="Tahoma"/>
                <w:sz w:val="24"/>
                <w:szCs w:val="24"/>
              </w:rPr>
            </w:pPr>
            <w:r>
              <w:rPr>
                <w:rFonts w:ascii="Tahoma" w:hAnsi="Tahoma" w:cs="Tahoma"/>
                <w:sz w:val="24"/>
                <w:szCs w:val="24"/>
              </w:rPr>
              <w:t>Those members who had taken part in the ‘Mileage for Life’ theory session had found it interesting, a useful update for those who have been driving for a number of years. New driving techniques are being taught to younger drivers so it is helpful to be aware of these. Practical sessions are to follow.  Those members that had not signed up were given further information about how to do so.</w:t>
            </w:r>
          </w:p>
          <w:p w:rsidR="00A43CBE" w:rsidRPr="00A43CBE" w:rsidRDefault="00A43CBE" w:rsidP="00A43CBE">
            <w:pPr>
              <w:pStyle w:val="ListParagraph"/>
              <w:spacing w:after="0" w:line="240" w:lineRule="auto"/>
              <w:rPr>
                <w:rFonts w:ascii="Tahoma" w:hAnsi="Tahoma" w:cs="Tahoma"/>
                <w:sz w:val="16"/>
                <w:szCs w:val="16"/>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lastRenderedPageBreak/>
              <w:t>3.</w:t>
            </w:r>
          </w:p>
        </w:tc>
        <w:tc>
          <w:tcPr>
            <w:tcW w:w="9372" w:type="dxa"/>
            <w:gridSpan w:val="2"/>
          </w:tcPr>
          <w:p w:rsidR="00BC37E2" w:rsidRDefault="00CA32AA" w:rsidP="0023151C">
            <w:pPr>
              <w:spacing w:after="0" w:line="240" w:lineRule="auto"/>
              <w:rPr>
                <w:rFonts w:ascii="Tahoma" w:hAnsi="Tahoma" w:cs="Tahoma"/>
                <w:b/>
                <w:sz w:val="24"/>
                <w:szCs w:val="24"/>
              </w:rPr>
            </w:pPr>
            <w:r>
              <w:rPr>
                <w:rFonts w:ascii="Tahoma" w:hAnsi="Tahoma" w:cs="Tahoma"/>
                <w:b/>
                <w:sz w:val="24"/>
                <w:szCs w:val="24"/>
              </w:rPr>
              <w:t>Practice Update –</w:t>
            </w:r>
          </w:p>
          <w:p w:rsidR="006C2671" w:rsidRPr="00A43CBE" w:rsidRDefault="00A43CBE" w:rsidP="00022B76">
            <w:pPr>
              <w:pStyle w:val="ListParagraph"/>
              <w:numPr>
                <w:ilvl w:val="0"/>
                <w:numId w:val="6"/>
              </w:numPr>
              <w:spacing w:after="0" w:line="240" w:lineRule="auto"/>
              <w:rPr>
                <w:rFonts w:ascii="Tahoma" w:hAnsi="Tahoma" w:cs="Tahoma"/>
                <w:sz w:val="16"/>
                <w:szCs w:val="16"/>
              </w:rPr>
            </w:pPr>
            <w:r>
              <w:rPr>
                <w:rFonts w:ascii="Tahoma" w:hAnsi="Tahoma" w:cs="Tahoma"/>
                <w:sz w:val="24"/>
                <w:szCs w:val="24"/>
              </w:rPr>
              <w:t xml:space="preserve">Dr </w:t>
            </w:r>
            <w:proofErr w:type="spellStart"/>
            <w:r>
              <w:rPr>
                <w:rFonts w:ascii="Tahoma" w:hAnsi="Tahoma" w:cs="Tahoma"/>
                <w:sz w:val="24"/>
                <w:szCs w:val="24"/>
              </w:rPr>
              <w:t>Yesmin</w:t>
            </w:r>
            <w:proofErr w:type="spellEnd"/>
            <w:r>
              <w:rPr>
                <w:rFonts w:ascii="Tahoma" w:hAnsi="Tahoma" w:cs="Tahoma"/>
                <w:sz w:val="24"/>
                <w:szCs w:val="24"/>
              </w:rPr>
              <w:t xml:space="preserve"> will be with the practice until at least the end of July</w:t>
            </w:r>
          </w:p>
          <w:p w:rsidR="00A43CBE" w:rsidRPr="00A43CBE" w:rsidRDefault="00A43CBE" w:rsidP="00022B76">
            <w:pPr>
              <w:pStyle w:val="ListParagraph"/>
              <w:numPr>
                <w:ilvl w:val="0"/>
                <w:numId w:val="6"/>
              </w:numPr>
              <w:spacing w:after="0" w:line="240" w:lineRule="auto"/>
              <w:rPr>
                <w:rFonts w:ascii="Tahoma" w:hAnsi="Tahoma" w:cs="Tahoma"/>
                <w:sz w:val="16"/>
                <w:szCs w:val="16"/>
              </w:rPr>
            </w:pPr>
            <w:r>
              <w:rPr>
                <w:rFonts w:ascii="Tahoma" w:hAnsi="Tahoma" w:cs="Tahoma"/>
                <w:sz w:val="24"/>
                <w:szCs w:val="24"/>
              </w:rPr>
              <w:t>Dr Baird is working occasional days</w:t>
            </w:r>
          </w:p>
          <w:p w:rsidR="00A43CBE" w:rsidRPr="00A43CBE" w:rsidRDefault="00A43CBE" w:rsidP="00022B76">
            <w:pPr>
              <w:pStyle w:val="ListParagraph"/>
              <w:numPr>
                <w:ilvl w:val="0"/>
                <w:numId w:val="6"/>
              </w:numPr>
              <w:spacing w:after="0" w:line="240" w:lineRule="auto"/>
              <w:rPr>
                <w:rFonts w:ascii="Tahoma" w:hAnsi="Tahoma" w:cs="Tahoma"/>
                <w:sz w:val="16"/>
                <w:szCs w:val="16"/>
              </w:rPr>
            </w:pPr>
            <w:r>
              <w:rPr>
                <w:rFonts w:ascii="Tahoma" w:hAnsi="Tahoma" w:cs="Tahoma"/>
                <w:sz w:val="24"/>
                <w:szCs w:val="24"/>
              </w:rPr>
              <w:t xml:space="preserve">International recruit – Dr </w:t>
            </w:r>
            <w:proofErr w:type="spellStart"/>
            <w:r>
              <w:rPr>
                <w:rFonts w:ascii="Tahoma" w:hAnsi="Tahoma" w:cs="Tahoma"/>
                <w:sz w:val="24"/>
                <w:szCs w:val="24"/>
              </w:rPr>
              <w:t>Licyte</w:t>
            </w:r>
            <w:proofErr w:type="spellEnd"/>
            <w:r>
              <w:rPr>
                <w:rFonts w:ascii="Tahoma" w:hAnsi="Tahoma" w:cs="Tahoma"/>
                <w:sz w:val="24"/>
                <w:szCs w:val="24"/>
              </w:rPr>
              <w:t xml:space="preserve"> is coming over to start her GMC application this week so hopefully she will be able to visit the practice, if only briefly. She should be starting with the practice in May</w:t>
            </w:r>
          </w:p>
          <w:p w:rsidR="00A43CBE" w:rsidRPr="00A43CBE" w:rsidRDefault="00A43CBE" w:rsidP="00022B76">
            <w:pPr>
              <w:pStyle w:val="ListParagraph"/>
              <w:numPr>
                <w:ilvl w:val="0"/>
                <w:numId w:val="6"/>
              </w:numPr>
              <w:spacing w:after="0" w:line="240" w:lineRule="auto"/>
              <w:rPr>
                <w:rFonts w:ascii="Tahoma" w:hAnsi="Tahoma" w:cs="Tahoma"/>
                <w:sz w:val="16"/>
                <w:szCs w:val="16"/>
              </w:rPr>
            </w:pPr>
            <w:r>
              <w:rPr>
                <w:rFonts w:ascii="Tahoma" w:hAnsi="Tahoma" w:cs="Tahoma"/>
                <w:sz w:val="24"/>
                <w:szCs w:val="24"/>
              </w:rPr>
              <w:t xml:space="preserve">Practice nurse update – </w:t>
            </w:r>
            <w:proofErr w:type="spellStart"/>
            <w:r>
              <w:rPr>
                <w:rFonts w:ascii="Tahoma" w:hAnsi="Tahoma" w:cs="Tahoma"/>
                <w:sz w:val="24"/>
                <w:szCs w:val="24"/>
              </w:rPr>
              <w:t>Charli</w:t>
            </w:r>
            <w:proofErr w:type="spellEnd"/>
            <w:r>
              <w:rPr>
                <w:rFonts w:ascii="Tahoma" w:hAnsi="Tahoma" w:cs="Tahoma"/>
                <w:sz w:val="24"/>
                <w:szCs w:val="24"/>
              </w:rPr>
              <w:t xml:space="preserve"> will be starting maternity leave in July, Linda will be reducing her hours from May so currently recruiting for a full time nurse to cover maternity leave initially with a view to permanent post</w:t>
            </w:r>
          </w:p>
          <w:p w:rsidR="00A43CBE" w:rsidRPr="003B590F" w:rsidRDefault="00A43CBE" w:rsidP="00022B76">
            <w:pPr>
              <w:pStyle w:val="ListParagraph"/>
              <w:numPr>
                <w:ilvl w:val="0"/>
                <w:numId w:val="6"/>
              </w:numPr>
              <w:spacing w:after="0" w:line="240" w:lineRule="auto"/>
              <w:rPr>
                <w:rFonts w:ascii="Tahoma" w:hAnsi="Tahoma" w:cs="Tahoma"/>
                <w:sz w:val="16"/>
                <w:szCs w:val="16"/>
              </w:rPr>
            </w:pPr>
            <w:r>
              <w:rPr>
                <w:rFonts w:ascii="Tahoma" w:hAnsi="Tahoma" w:cs="Tahoma"/>
                <w:sz w:val="24"/>
                <w:szCs w:val="24"/>
              </w:rPr>
              <w:t xml:space="preserve">GPFV – the practice has been taking part in discussions with other practices in Lincolnshire East CCG and the CCG. Feedback and views have been passed on several times but this does not appear to be </w:t>
            </w:r>
            <w:r w:rsidR="003B590F">
              <w:rPr>
                <w:rFonts w:ascii="Tahoma" w:hAnsi="Tahoma" w:cs="Tahoma"/>
                <w:sz w:val="24"/>
                <w:szCs w:val="24"/>
              </w:rPr>
              <w:t>translated into the documents being submitted to NHS England.  Short timescales as usual.</w:t>
            </w:r>
          </w:p>
          <w:p w:rsidR="003B590F" w:rsidRPr="00DD6A61" w:rsidRDefault="003B590F" w:rsidP="003B590F">
            <w:pPr>
              <w:pStyle w:val="ListParagraph"/>
              <w:spacing w:after="0" w:line="240" w:lineRule="auto"/>
              <w:rPr>
                <w:rFonts w:ascii="Tahoma" w:hAnsi="Tahoma" w:cs="Tahoma"/>
                <w:sz w:val="16"/>
                <w:szCs w:val="16"/>
              </w:rPr>
            </w:pPr>
          </w:p>
        </w:tc>
      </w:tr>
      <w:tr w:rsidR="008535F6" w:rsidRPr="002A3077" w:rsidTr="004620AB">
        <w:tc>
          <w:tcPr>
            <w:tcW w:w="658" w:type="dxa"/>
          </w:tcPr>
          <w:p w:rsidR="008535F6" w:rsidRDefault="008535F6" w:rsidP="00241250">
            <w:pPr>
              <w:spacing w:after="0" w:line="240" w:lineRule="auto"/>
              <w:rPr>
                <w:rFonts w:ascii="Tahoma" w:hAnsi="Tahoma" w:cs="Tahoma"/>
                <w:b/>
                <w:sz w:val="24"/>
                <w:szCs w:val="24"/>
              </w:rPr>
            </w:pPr>
            <w:r>
              <w:rPr>
                <w:rFonts w:ascii="Tahoma" w:hAnsi="Tahoma" w:cs="Tahoma"/>
                <w:b/>
                <w:sz w:val="24"/>
                <w:szCs w:val="24"/>
              </w:rPr>
              <w:t>4.</w:t>
            </w:r>
          </w:p>
        </w:tc>
        <w:tc>
          <w:tcPr>
            <w:tcW w:w="9372" w:type="dxa"/>
            <w:gridSpan w:val="2"/>
          </w:tcPr>
          <w:p w:rsidR="008F2F82" w:rsidRDefault="00DD6A61" w:rsidP="00304C32">
            <w:pPr>
              <w:spacing w:after="0" w:line="240" w:lineRule="auto"/>
              <w:rPr>
                <w:rFonts w:ascii="Tahoma" w:hAnsi="Tahoma" w:cs="Tahoma"/>
                <w:sz w:val="24"/>
                <w:szCs w:val="24"/>
              </w:rPr>
            </w:pPr>
            <w:r w:rsidRPr="00DD6A61">
              <w:rPr>
                <w:rFonts w:ascii="Tahoma" w:hAnsi="Tahoma" w:cs="Tahoma"/>
                <w:b/>
                <w:sz w:val="24"/>
                <w:szCs w:val="24"/>
              </w:rPr>
              <w:t>Meeting dates for the coming year</w:t>
            </w:r>
            <w:r>
              <w:rPr>
                <w:rFonts w:ascii="Tahoma" w:hAnsi="Tahoma" w:cs="Tahoma"/>
                <w:sz w:val="24"/>
                <w:szCs w:val="24"/>
              </w:rPr>
              <w:t xml:space="preserve"> – </w:t>
            </w:r>
          </w:p>
          <w:p w:rsidR="003B590F" w:rsidRDefault="003B590F" w:rsidP="00304C32">
            <w:pPr>
              <w:spacing w:after="0" w:line="240" w:lineRule="auto"/>
              <w:rPr>
                <w:rFonts w:ascii="Tahoma" w:hAnsi="Tahoma" w:cs="Tahoma"/>
                <w:sz w:val="24"/>
                <w:szCs w:val="24"/>
              </w:rPr>
            </w:pPr>
            <w:r>
              <w:rPr>
                <w:rFonts w:ascii="Tahoma" w:hAnsi="Tahoma" w:cs="Tahoma"/>
                <w:sz w:val="24"/>
                <w:szCs w:val="24"/>
              </w:rPr>
              <w:t>All members are happy with the dates for the year as previously circulated but noting that the October meeting will be on 18 October (not 11 October)</w:t>
            </w:r>
          </w:p>
          <w:p w:rsidR="00DD6A61" w:rsidRPr="00DD6A61" w:rsidRDefault="00DD6A61" w:rsidP="00022B76">
            <w:pPr>
              <w:spacing w:after="0" w:line="240" w:lineRule="auto"/>
              <w:rPr>
                <w:rFonts w:ascii="Tahoma" w:hAnsi="Tahoma" w:cs="Tahoma"/>
                <w:sz w:val="16"/>
                <w:szCs w:val="16"/>
              </w:rPr>
            </w:pPr>
          </w:p>
        </w:tc>
      </w:tr>
      <w:tr w:rsidR="003B590F" w:rsidRPr="002A3077" w:rsidTr="004620AB">
        <w:tc>
          <w:tcPr>
            <w:tcW w:w="658" w:type="dxa"/>
          </w:tcPr>
          <w:p w:rsidR="003B590F" w:rsidRDefault="003B590F" w:rsidP="00241250">
            <w:pPr>
              <w:spacing w:after="0" w:line="240" w:lineRule="auto"/>
              <w:rPr>
                <w:rFonts w:ascii="Tahoma" w:hAnsi="Tahoma" w:cs="Tahoma"/>
                <w:b/>
                <w:sz w:val="24"/>
                <w:szCs w:val="24"/>
              </w:rPr>
            </w:pPr>
            <w:r>
              <w:rPr>
                <w:rFonts w:ascii="Tahoma" w:hAnsi="Tahoma" w:cs="Tahoma"/>
                <w:b/>
                <w:sz w:val="24"/>
                <w:szCs w:val="24"/>
              </w:rPr>
              <w:t>5.</w:t>
            </w:r>
          </w:p>
        </w:tc>
        <w:tc>
          <w:tcPr>
            <w:tcW w:w="9372" w:type="dxa"/>
            <w:gridSpan w:val="2"/>
          </w:tcPr>
          <w:p w:rsidR="003B590F" w:rsidRPr="003B590F" w:rsidRDefault="003B590F" w:rsidP="00304C32">
            <w:pPr>
              <w:spacing w:after="0" w:line="240" w:lineRule="auto"/>
              <w:rPr>
                <w:rFonts w:ascii="Tahoma" w:hAnsi="Tahoma" w:cs="Tahoma"/>
                <w:sz w:val="24"/>
                <w:szCs w:val="24"/>
              </w:rPr>
            </w:pPr>
            <w:r>
              <w:rPr>
                <w:rFonts w:ascii="Tahoma" w:hAnsi="Tahoma" w:cs="Tahoma"/>
                <w:b/>
                <w:sz w:val="24"/>
                <w:szCs w:val="24"/>
              </w:rPr>
              <w:t xml:space="preserve">AGM – </w:t>
            </w:r>
            <w:r w:rsidRPr="003B590F">
              <w:rPr>
                <w:rFonts w:ascii="Tahoma" w:hAnsi="Tahoma" w:cs="Tahoma"/>
                <w:sz w:val="24"/>
                <w:szCs w:val="24"/>
              </w:rPr>
              <w:t xml:space="preserve">Mrs </w:t>
            </w:r>
            <w:r>
              <w:rPr>
                <w:rFonts w:ascii="Tahoma" w:hAnsi="Tahoma" w:cs="Tahoma"/>
                <w:sz w:val="24"/>
                <w:szCs w:val="24"/>
              </w:rPr>
              <w:t>B</w:t>
            </w:r>
            <w:r w:rsidRPr="003B590F">
              <w:rPr>
                <w:rFonts w:ascii="Tahoma" w:hAnsi="Tahoma" w:cs="Tahoma"/>
                <w:sz w:val="24"/>
                <w:szCs w:val="24"/>
              </w:rPr>
              <w:t xml:space="preserve">axter reminded members that the constitution stated that AGM should take place each year but did not happen last year. Members agreed that the meeting on 7 June should be designated as AGM to give time for preparation of reports </w:t>
            </w:r>
            <w:proofErr w:type="spellStart"/>
            <w:r w:rsidRPr="003B590F">
              <w:rPr>
                <w:rFonts w:ascii="Tahoma" w:hAnsi="Tahoma" w:cs="Tahoma"/>
                <w:sz w:val="24"/>
                <w:szCs w:val="24"/>
              </w:rPr>
              <w:t>etc</w:t>
            </w:r>
            <w:proofErr w:type="spellEnd"/>
          </w:p>
          <w:p w:rsidR="003B590F" w:rsidRDefault="003B590F" w:rsidP="00304C32">
            <w:pPr>
              <w:spacing w:after="0" w:line="240" w:lineRule="auto"/>
              <w:rPr>
                <w:rFonts w:ascii="Tahoma" w:hAnsi="Tahoma" w:cs="Tahoma"/>
                <w:sz w:val="24"/>
                <w:szCs w:val="24"/>
              </w:rPr>
            </w:pPr>
            <w:r>
              <w:rPr>
                <w:rFonts w:ascii="Tahoma" w:hAnsi="Tahoma" w:cs="Tahoma"/>
                <w:sz w:val="24"/>
                <w:szCs w:val="24"/>
              </w:rPr>
              <w:t>Members should review the constitution prior to that date in order to suggest/discuss potential amendments</w:t>
            </w:r>
          </w:p>
          <w:p w:rsidR="003B590F" w:rsidRPr="003B590F" w:rsidRDefault="003B590F" w:rsidP="00304C32">
            <w:pPr>
              <w:spacing w:after="0" w:line="240" w:lineRule="auto"/>
              <w:rPr>
                <w:rFonts w:ascii="Tahoma" w:hAnsi="Tahoma" w:cs="Tahoma"/>
                <w:sz w:val="16"/>
                <w:szCs w:val="16"/>
              </w:rPr>
            </w:pPr>
          </w:p>
        </w:tc>
      </w:tr>
      <w:tr w:rsidR="000D63B6" w:rsidRPr="002A3077" w:rsidTr="004620AB">
        <w:tc>
          <w:tcPr>
            <w:tcW w:w="658" w:type="dxa"/>
          </w:tcPr>
          <w:p w:rsidR="000D63B6" w:rsidRPr="004620AB" w:rsidRDefault="00DD6A61" w:rsidP="00DD6A61">
            <w:pPr>
              <w:spacing w:after="0" w:line="240" w:lineRule="auto"/>
              <w:rPr>
                <w:rFonts w:ascii="Tahoma" w:hAnsi="Tahoma" w:cs="Tahoma"/>
                <w:b/>
                <w:sz w:val="24"/>
                <w:szCs w:val="24"/>
              </w:rPr>
            </w:pPr>
            <w:r>
              <w:rPr>
                <w:rFonts w:ascii="Tahoma" w:hAnsi="Tahoma" w:cs="Tahoma"/>
                <w:b/>
                <w:sz w:val="24"/>
                <w:szCs w:val="24"/>
              </w:rPr>
              <w:t>5.</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6C5478" w:rsidRDefault="00EE23C5" w:rsidP="00022B76">
            <w:pPr>
              <w:spacing w:after="0" w:line="240" w:lineRule="auto"/>
              <w:rPr>
                <w:rFonts w:ascii="Tahoma" w:hAnsi="Tahoma" w:cs="Tahoma"/>
                <w:sz w:val="24"/>
                <w:szCs w:val="24"/>
              </w:rPr>
            </w:pPr>
            <w:r>
              <w:rPr>
                <w:rFonts w:ascii="Tahoma" w:hAnsi="Tahoma" w:cs="Tahoma"/>
                <w:sz w:val="24"/>
                <w:szCs w:val="24"/>
              </w:rPr>
              <w:t xml:space="preserve">Current funds = </w:t>
            </w:r>
            <w:r w:rsidR="003B590F">
              <w:rPr>
                <w:rFonts w:ascii="Tahoma" w:hAnsi="Tahoma" w:cs="Tahoma"/>
                <w:sz w:val="24"/>
                <w:szCs w:val="24"/>
              </w:rPr>
              <w:t>£1,499.10</w:t>
            </w:r>
          </w:p>
          <w:p w:rsidR="003B590F" w:rsidRDefault="003B590F" w:rsidP="00022B76">
            <w:pPr>
              <w:spacing w:after="0" w:line="240" w:lineRule="auto"/>
              <w:rPr>
                <w:rFonts w:ascii="Tahoma" w:hAnsi="Tahoma" w:cs="Tahoma"/>
                <w:sz w:val="24"/>
                <w:szCs w:val="24"/>
              </w:rPr>
            </w:pPr>
            <w:r>
              <w:rPr>
                <w:rFonts w:ascii="Tahoma" w:hAnsi="Tahoma" w:cs="Tahoma"/>
                <w:sz w:val="24"/>
                <w:szCs w:val="24"/>
              </w:rPr>
              <w:t xml:space="preserve">Agreed that paediatric pulse </w:t>
            </w:r>
            <w:proofErr w:type="spellStart"/>
            <w:r>
              <w:rPr>
                <w:rFonts w:ascii="Tahoma" w:hAnsi="Tahoma" w:cs="Tahoma"/>
                <w:sz w:val="24"/>
                <w:szCs w:val="24"/>
              </w:rPr>
              <w:t>oximeter</w:t>
            </w:r>
            <w:proofErr w:type="spellEnd"/>
            <w:r>
              <w:rPr>
                <w:rFonts w:ascii="Tahoma" w:hAnsi="Tahoma" w:cs="Tahoma"/>
                <w:sz w:val="24"/>
                <w:szCs w:val="24"/>
              </w:rPr>
              <w:t xml:space="preserve"> could be funded</w:t>
            </w:r>
          </w:p>
          <w:p w:rsidR="00655CA7" w:rsidRDefault="00655CA7" w:rsidP="00022B76">
            <w:pPr>
              <w:spacing w:after="0" w:line="240" w:lineRule="auto"/>
              <w:rPr>
                <w:rFonts w:ascii="Tahoma" w:hAnsi="Tahoma" w:cs="Tahoma"/>
                <w:sz w:val="24"/>
                <w:szCs w:val="24"/>
              </w:rPr>
            </w:pPr>
            <w:r>
              <w:rPr>
                <w:rFonts w:ascii="Tahoma" w:hAnsi="Tahoma" w:cs="Tahoma"/>
                <w:sz w:val="24"/>
                <w:szCs w:val="24"/>
              </w:rPr>
              <w:t>Mr Poston’s bequest is accounted for separately and is not included in the above total. The practice is still in discussion about which type of ECG to purchase</w:t>
            </w:r>
          </w:p>
          <w:p w:rsidR="00655CA7" w:rsidRDefault="00655CA7" w:rsidP="00022B76">
            <w:pPr>
              <w:spacing w:after="0" w:line="240" w:lineRule="auto"/>
              <w:rPr>
                <w:rFonts w:ascii="Tahoma" w:hAnsi="Tahoma" w:cs="Tahoma"/>
                <w:sz w:val="24"/>
                <w:szCs w:val="24"/>
              </w:rPr>
            </w:pPr>
            <w:r>
              <w:rPr>
                <w:rFonts w:ascii="Tahoma" w:hAnsi="Tahoma" w:cs="Tahoma"/>
                <w:sz w:val="24"/>
                <w:szCs w:val="24"/>
              </w:rPr>
              <w:t>Mrs Baxter will bring an Easter Basket to raffle, hopefully this will be ready after the weekend</w:t>
            </w:r>
          </w:p>
          <w:p w:rsidR="00030AC2" w:rsidRDefault="00030AC2" w:rsidP="00022B76">
            <w:pPr>
              <w:spacing w:after="0" w:line="240" w:lineRule="auto"/>
              <w:rPr>
                <w:rFonts w:ascii="Tahoma" w:hAnsi="Tahoma" w:cs="Tahoma"/>
                <w:sz w:val="24"/>
                <w:szCs w:val="24"/>
              </w:rPr>
            </w:pPr>
            <w:r>
              <w:rPr>
                <w:rFonts w:ascii="Tahoma" w:hAnsi="Tahoma" w:cs="Tahoma"/>
                <w:sz w:val="24"/>
                <w:szCs w:val="24"/>
              </w:rPr>
              <w:t xml:space="preserve">Mrs Baxter explained that some of the ‘big’ chairs in the waiting room needed to be replaced and 2 of the hydraulic couches need updating. It would be ideal to replace these with bariatric versions to accommodate all sizes of patients. </w:t>
            </w:r>
          </w:p>
          <w:p w:rsidR="00030AC2" w:rsidRDefault="00030AC2" w:rsidP="00022B76">
            <w:pPr>
              <w:spacing w:after="0" w:line="240" w:lineRule="auto"/>
              <w:rPr>
                <w:rFonts w:ascii="Tahoma" w:hAnsi="Tahoma" w:cs="Tahoma"/>
                <w:sz w:val="24"/>
                <w:szCs w:val="24"/>
              </w:rPr>
            </w:pPr>
            <w:r>
              <w:rPr>
                <w:rFonts w:ascii="Tahoma" w:hAnsi="Tahoma" w:cs="Tahoma"/>
                <w:sz w:val="24"/>
                <w:szCs w:val="24"/>
              </w:rPr>
              <w:t xml:space="preserve">Members agreed that they should donate £1,000 towards these costs, Mrs Baxter to bring exact </w:t>
            </w:r>
            <w:proofErr w:type="spellStart"/>
            <w:r>
              <w:rPr>
                <w:rFonts w:ascii="Tahoma" w:hAnsi="Tahoma" w:cs="Tahoma"/>
                <w:sz w:val="24"/>
                <w:szCs w:val="24"/>
              </w:rPr>
              <w:t>costings</w:t>
            </w:r>
            <w:proofErr w:type="spellEnd"/>
            <w:r>
              <w:rPr>
                <w:rFonts w:ascii="Tahoma" w:hAnsi="Tahoma" w:cs="Tahoma"/>
                <w:sz w:val="24"/>
                <w:szCs w:val="24"/>
              </w:rPr>
              <w:t xml:space="preserve"> to the next meeting.</w:t>
            </w:r>
          </w:p>
          <w:p w:rsidR="00030AC2" w:rsidRDefault="00030AC2" w:rsidP="00022B76">
            <w:pPr>
              <w:spacing w:after="0" w:line="240" w:lineRule="auto"/>
              <w:rPr>
                <w:rFonts w:ascii="Tahoma" w:hAnsi="Tahoma" w:cs="Tahoma"/>
                <w:sz w:val="24"/>
                <w:szCs w:val="24"/>
              </w:rPr>
            </w:pPr>
            <w:r>
              <w:rPr>
                <w:rFonts w:ascii="Tahoma" w:hAnsi="Tahoma" w:cs="Tahoma"/>
                <w:sz w:val="24"/>
                <w:szCs w:val="24"/>
              </w:rPr>
              <w:t xml:space="preserve">Thanks were expressed to the staff for keeping the bookshelves tidy and well presented. This is generally done by Gemma from the reception team, Mrs Baxter to thank her personally. </w:t>
            </w:r>
          </w:p>
          <w:p w:rsidR="00030AC2" w:rsidRDefault="00030AC2" w:rsidP="00022B76">
            <w:pPr>
              <w:spacing w:after="0" w:line="240" w:lineRule="auto"/>
              <w:rPr>
                <w:rFonts w:ascii="Tahoma" w:hAnsi="Tahoma" w:cs="Tahoma"/>
                <w:sz w:val="24"/>
                <w:szCs w:val="24"/>
              </w:rPr>
            </w:pPr>
            <w:r>
              <w:rPr>
                <w:rFonts w:ascii="Tahoma" w:hAnsi="Tahoma" w:cs="Tahoma"/>
                <w:sz w:val="24"/>
                <w:szCs w:val="24"/>
              </w:rPr>
              <w:t>Mrs Poston has some books to bring in but there is adequate stock at present</w:t>
            </w:r>
          </w:p>
          <w:p w:rsidR="003B590F" w:rsidRPr="006C5478" w:rsidRDefault="003B590F" w:rsidP="00022B76">
            <w:pPr>
              <w:spacing w:after="0" w:line="240" w:lineRule="auto"/>
              <w:rPr>
                <w:rFonts w:ascii="Tahoma" w:hAnsi="Tahoma" w:cs="Tahoma"/>
                <w:sz w:val="16"/>
                <w:szCs w:val="16"/>
              </w:rPr>
            </w:pPr>
          </w:p>
        </w:tc>
      </w:tr>
      <w:tr w:rsidR="00C30EDA" w:rsidRPr="002A3077" w:rsidTr="004620AB">
        <w:tc>
          <w:tcPr>
            <w:tcW w:w="658" w:type="dxa"/>
          </w:tcPr>
          <w:p w:rsidR="00C30EDA" w:rsidRPr="004620AB" w:rsidRDefault="00C5064D" w:rsidP="00241250">
            <w:pPr>
              <w:spacing w:after="0" w:line="240" w:lineRule="auto"/>
              <w:rPr>
                <w:rFonts w:ascii="Tahoma" w:hAnsi="Tahoma" w:cs="Tahoma"/>
                <w:b/>
                <w:sz w:val="24"/>
                <w:szCs w:val="24"/>
              </w:rPr>
            </w:pPr>
            <w:r>
              <w:rPr>
                <w:rFonts w:ascii="Tahoma" w:hAnsi="Tahoma" w:cs="Tahoma"/>
                <w:b/>
                <w:sz w:val="24"/>
                <w:szCs w:val="24"/>
              </w:rPr>
              <w:t>8</w:t>
            </w:r>
            <w:r w:rsidR="00F54942">
              <w:rPr>
                <w:rFonts w:ascii="Tahoma" w:hAnsi="Tahoma" w:cs="Tahoma"/>
                <w:b/>
                <w:sz w:val="24"/>
                <w:szCs w:val="24"/>
              </w:rPr>
              <w:t>.</w:t>
            </w:r>
          </w:p>
        </w:tc>
        <w:tc>
          <w:tcPr>
            <w:tcW w:w="9372" w:type="dxa"/>
            <w:gridSpan w:val="2"/>
          </w:tcPr>
          <w:p w:rsidR="00030AC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275B9E" w:rsidRPr="00275B9E" w:rsidRDefault="00030AC2" w:rsidP="00022B76">
            <w:pPr>
              <w:pStyle w:val="ListParagraph"/>
              <w:numPr>
                <w:ilvl w:val="0"/>
                <w:numId w:val="3"/>
              </w:numPr>
              <w:spacing w:after="0" w:line="240" w:lineRule="auto"/>
              <w:rPr>
                <w:rFonts w:ascii="Tahoma" w:hAnsi="Tahoma" w:cs="Tahoma"/>
                <w:sz w:val="16"/>
                <w:szCs w:val="16"/>
              </w:rPr>
            </w:pPr>
            <w:r>
              <w:rPr>
                <w:rFonts w:ascii="Tahoma" w:hAnsi="Tahoma" w:cs="Tahoma"/>
                <w:sz w:val="24"/>
                <w:szCs w:val="24"/>
              </w:rPr>
              <w:t xml:space="preserve">Mr </w:t>
            </w:r>
            <w:proofErr w:type="spellStart"/>
            <w:r>
              <w:rPr>
                <w:rFonts w:ascii="Tahoma" w:hAnsi="Tahoma" w:cs="Tahoma"/>
                <w:sz w:val="24"/>
                <w:szCs w:val="24"/>
              </w:rPr>
              <w:t>McAreavey</w:t>
            </w:r>
            <w:proofErr w:type="spellEnd"/>
            <w:r>
              <w:rPr>
                <w:rFonts w:ascii="Tahoma" w:hAnsi="Tahoma" w:cs="Tahoma"/>
                <w:sz w:val="24"/>
                <w:szCs w:val="24"/>
              </w:rPr>
              <w:t xml:space="preserve"> </w:t>
            </w:r>
            <w:r w:rsidR="00275B9E">
              <w:rPr>
                <w:rFonts w:ascii="Tahoma" w:hAnsi="Tahoma" w:cs="Tahoma"/>
                <w:sz w:val="24"/>
                <w:szCs w:val="24"/>
              </w:rPr>
              <w:t xml:space="preserve">expressed concern/consternation about the lack of appointments with a particular GP available for online booking.  There followed a long discussion about appointment availability and what it is possible for the practice to do about this in the current circumstances.  </w:t>
            </w:r>
          </w:p>
          <w:p w:rsidR="00BF431B" w:rsidRDefault="00275B9E" w:rsidP="00275B9E">
            <w:pPr>
              <w:pStyle w:val="ListParagraph"/>
              <w:spacing w:after="0" w:line="240" w:lineRule="auto"/>
              <w:ind w:left="795"/>
              <w:rPr>
                <w:rFonts w:ascii="Tahoma" w:hAnsi="Tahoma" w:cs="Tahoma"/>
                <w:sz w:val="24"/>
                <w:szCs w:val="24"/>
              </w:rPr>
            </w:pPr>
            <w:r>
              <w:rPr>
                <w:rFonts w:ascii="Tahoma" w:hAnsi="Tahoma" w:cs="Tahoma"/>
                <w:sz w:val="24"/>
                <w:szCs w:val="24"/>
              </w:rPr>
              <w:t xml:space="preserve">Dr Kelly is very popular and his appointments are booked well in advance. He only takes the same amount of time out of the practice as the other GPs, unfortunately he cannot work all day, every day, nor can he look after all 8,500 patients himself.  The practice is looking at different ways of working for him so that more patients have access to him, but the other GPs have to support this change.  </w:t>
            </w:r>
            <w:r w:rsidR="002E13EC">
              <w:rPr>
                <w:rFonts w:ascii="Tahoma" w:hAnsi="Tahoma" w:cs="Tahoma"/>
                <w:sz w:val="24"/>
                <w:szCs w:val="24"/>
              </w:rPr>
              <w:t>DNAs still an issue.</w:t>
            </w:r>
          </w:p>
          <w:p w:rsidR="002E13EC" w:rsidRDefault="002E13EC" w:rsidP="002E13EC">
            <w:pPr>
              <w:pStyle w:val="ListParagraph"/>
              <w:numPr>
                <w:ilvl w:val="0"/>
                <w:numId w:val="3"/>
              </w:numPr>
              <w:spacing w:after="0" w:line="240" w:lineRule="auto"/>
              <w:rPr>
                <w:rFonts w:ascii="Tahoma" w:hAnsi="Tahoma" w:cs="Tahoma"/>
                <w:sz w:val="24"/>
                <w:szCs w:val="24"/>
              </w:rPr>
            </w:pPr>
            <w:r w:rsidRPr="002E13EC">
              <w:rPr>
                <w:rFonts w:ascii="Tahoma" w:hAnsi="Tahoma" w:cs="Tahoma"/>
                <w:sz w:val="24"/>
                <w:szCs w:val="24"/>
              </w:rPr>
              <w:t xml:space="preserve">Also </w:t>
            </w:r>
            <w:r>
              <w:rPr>
                <w:rFonts w:ascii="Tahoma" w:hAnsi="Tahoma" w:cs="Tahoma"/>
                <w:sz w:val="24"/>
                <w:szCs w:val="24"/>
              </w:rPr>
              <w:t>some discussion about drug swaps as dictated by the CCG or NHS England, some are purely on financial grounds others because of side effects or risk.  The practice has to comply but patients do return to have swapped back which creates extra work.</w:t>
            </w:r>
          </w:p>
          <w:p w:rsidR="002E13EC" w:rsidRPr="002E13EC" w:rsidRDefault="002E13EC" w:rsidP="002E13EC">
            <w:pPr>
              <w:pStyle w:val="ListParagraph"/>
              <w:spacing w:after="0" w:line="240" w:lineRule="auto"/>
              <w:ind w:left="795"/>
              <w:rPr>
                <w:rFonts w:ascii="Tahoma" w:hAnsi="Tahoma" w:cs="Tahoma"/>
                <w:sz w:val="16"/>
                <w:szCs w:val="16"/>
              </w:rPr>
            </w:pPr>
          </w:p>
        </w:tc>
      </w:tr>
      <w:tr w:rsidR="00A86D1E" w:rsidRPr="002A3077" w:rsidTr="004620AB">
        <w:tc>
          <w:tcPr>
            <w:tcW w:w="658" w:type="dxa"/>
          </w:tcPr>
          <w:p w:rsidR="00A86D1E" w:rsidRPr="004620AB" w:rsidRDefault="00C5064D" w:rsidP="00241250">
            <w:pPr>
              <w:spacing w:after="0" w:line="240" w:lineRule="auto"/>
              <w:rPr>
                <w:rFonts w:ascii="Tahoma" w:hAnsi="Tahoma" w:cs="Tahoma"/>
                <w:b/>
                <w:sz w:val="24"/>
                <w:szCs w:val="24"/>
              </w:rPr>
            </w:pPr>
            <w:r>
              <w:rPr>
                <w:rFonts w:ascii="Tahoma" w:hAnsi="Tahoma" w:cs="Tahoma"/>
                <w:b/>
                <w:sz w:val="24"/>
                <w:szCs w:val="24"/>
              </w:rPr>
              <w:t>9</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BA1E50" w:rsidRPr="002E13EC" w:rsidRDefault="002E13EC" w:rsidP="00022B76">
            <w:pPr>
              <w:pStyle w:val="ListParagraph"/>
              <w:numPr>
                <w:ilvl w:val="0"/>
                <w:numId w:val="4"/>
              </w:numPr>
              <w:spacing w:after="0" w:line="240" w:lineRule="auto"/>
              <w:rPr>
                <w:rFonts w:ascii="Tahoma" w:hAnsi="Tahoma" w:cs="Tahoma"/>
                <w:sz w:val="16"/>
                <w:szCs w:val="16"/>
              </w:rPr>
            </w:pPr>
            <w:r>
              <w:rPr>
                <w:rFonts w:ascii="Tahoma" w:hAnsi="Tahoma" w:cs="Tahoma"/>
                <w:sz w:val="24"/>
                <w:szCs w:val="24"/>
              </w:rPr>
              <w:t>NAPP bulletin for February circulated for information</w:t>
            </w:r>
          </w:p>
          <w:p w:rsidR="002E13EC" w:rsidRPr="009C7A44" w:rsidRDefault="002E13EC" w:rsidP="002E13EC">
            <w:pPr>
              <w:pStyle w:val="ListParagraph"/>
              <w:spacing w:after="0" w:line="240" w:lineRule="auto"/>
              <w:rPr>
                <w:rFonts w:ascii="Tahoma" w:hAnsi="Tahoma" w:cs="Tahoma"/>
                <w:sz w:val="16"/>
                <w:szCs w:val="16"/>
              </w:rPr>
            </w:pPr>
            <w:bookmarkStart w:id="0" w:name="_GoBack"/>
            <w:bookmarkEnd w:id="0"/>
          </w:p>
        </w:tc>
      </w:tr>
      <w:tr w:rsidR="000D63B6" w:rsidRPr="002A3077" w:rsidTr="004620AB">
        <w:trPr>
          <w:trHeight w:val="122"/>
        </w:trPr>
        <w:tc>
          <w:tcPr>
            <w:tcW w:w="658" w:type="dxa"/>
          </w:tcPr>
          <w:p w:rsidR="00E87103" w:rsidRDefault="00C5064D" w:rsidP="00241250">
            <w:pPr>
              <w:spacing w:after="0" w:line="240" w:lineRule="auto"/>
              <w:rPr>
                <w:rFonts w:ascii="Tahoma" w:hAnsi="Tahoma" w:cs="Tahoma"/>
                <w:b/>
                <w:sz w:val="24"/>
                <w:szCs w:val="24"/>
              </w:rPr>
            </w:pPr>
            <w:r>
              <w:rPr>
                <w:rFonts w:ascii="Tahoma" w:hAnsi="Tahoma" w:cs="Tahoma"/>
                <w:b/>
                <w:sz w:val="24"/>
                <w:szCs w:val="24"/>
              </w:rPr>
              <w:t>10</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022B76">
              <w:rPr>
                <w:rFonts w:ascii="Tahoma" w:hAnsi="Tahoma" w:cs="Tahoma"/>
                <w:sz w:val="24"/>
                <w:szCs w:val="24"/>
              </w:rPr>
              <w:t>26 April</w:t>
            </w:r>
            <w:r w:rsidR="0049253C">
              <w:rPr>
                <w:rFonts w:ascii="Tahoma" w:hAnsi="Tahoma" w:cs="Tahoma"/>
                <w:sz w:val="24"/>
                <w:szCs w:val="24"/>
              </w:rPr>
              <w:t xml:space="preserve"> 2017</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8"/>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2E13EC">
      <w:rPr>
        <w:noProof/>
      </w:rPr>
      <w:t>2</w:t>
    </w:r>
    <w:r>
      <w:fldChar w:fldCharType="end"/>
    </w:r>
    <w:r>
      <w:tab/>
    </w:r>
    <w:r w:rsidR="00655CA7">
      <w:t>15 March</w:t>
    </w:r>
    <w:r w:rsidR="00CA32AA">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E6E9B"/>
    <w:multiLevelType w:val="hybridMultilevel"/>
    <w:tmpl w:val="FEE2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BD23ED"/>
    <w:multiLevelType w:val="hybridMultilevel"/>
    <w:tmpl w:val="078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7"/>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2B76"/>
    <w:rsid w:val="00023659"/>
    <w:rsid w:val="00025742"/>
    <w:rsid w:val="000274AB"/>
    <w:rsid w:val="00030AC2"/>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75B9E"/>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13EC"/>
    <w:rsid w:val="002E3F22"/>
    <w:rsid w:val="002E7567"/>
    <w:rsid w:val="002F650C"/>
    <w:rsid w:val="00302027"/>
    <w:rsid w:val="00303906"/>
    <w:rsid w:val="00304C32"/>
    <w:rsid w:val="003058EB"/>
    <w:rsid w:val="0030799B"/>
    <w:rsid w:val="00325ED6"/>
    <w:rsid w:val="00332A0C"/>
    <w:rsid w:val="0033733A"/>
    <w:rsid w:val="00343257"/>
    <w:rsid w:val="00351F06"/>
    <w:rsid w:val="00367B00"/>
    <w:rsid w:val="00370AF8"/>
    <w:rsid w:val="00386F96"/>
    <w:rsid w:val="00391829"/>
    <w:rsid w:val="003930F4"/>
    <w:rsid w:val="00394056"/>
    <w:rsid w:val="003B548D"/>
    <w:rsid w:val="003B590F"/>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415AD"/>
    <w:rsid w:val="005426EB"/>
    <w:rsid w:val="00576366"/>
    <w:rsid w:val="0058101A"/>
    <w:rsid w:val="005811EA"/>
    <w:rsid w:val="00583E60"/>
    <w:rsid w:val="00591AE2"/>
    <w:rsid w:val="00597B66"/>
    <w:rsid w:val="005B3571"/>
    <w:rsid w:val="005B47CD"/>
    <w:rsid w:val="005C1650"/>
    <w:rsid w:val="005C7BD2"/>
    <w:rsid w:val="005E3E0F"/>
    <w:rsid w:val="005F39BB"/>
    <w:rsid w:val="00613818"/>
    <w:rsid w:val="00616711"/>
    <w:rsid w:val="0062727F"/>
    <w:rsid w:val="0063322E"/>
    <w:rsid w:val="0064015A"/>
    <w:rsid w:val="006409A8"/>
    <w:rsid w:val="00644A48"/>
    <w:rsid w:val="0064600C"/>
    <w:rsid w:val="00646B52"/>
    <w:rsid w:val="0065287D"/>
    <w:rsid w:val="00655CA7"/>
    <w:rsid w:val="0067481C"/>
    <w:rsid w:val="006808A1"/>
    <w:rsid w:val="00690A7C"/>
    <w:rsid w:val="00691BAF"/>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85F94"/>
    <w:rsid w:val="0079706A"/>
    <w:rsid w:val="007A11D7"/>
    <w:rsid w:val="007B03D1"/>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A01CEF"/>
    <w:rsid w:val="00A06E76"/>
    <w:rsid w:val="00A132F7"/>
    <w:rsid w:val="00A21A92"/>
    <w:rsid w:val="00A31FB4"/>
    <w:rsid w:val="00A40802"/>
    <w:rsid w:val="00A43CBE"/>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70048"/>
    <w:rsid w:val="00B7144A"/>
    <w:rsid w:val="00B835CD"/>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30EDA"/>
    <w:rsid w:val="00C33854"/>
    <w:rsid w:val="00C3455D"/>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7723"/>
    <w:rsid w:val="00D62FEB"/>
    <w:rsid w:val="00D6359C"/>
    <w:rsid w:val="00D7378C"/>
    <w:rsid w:val="00D77C77"/>
    <w:rsid w:val="00D95754"/>
    <w:rsid w:val="00DA02DD"/>
    <w:rsid w:val="00DB02B3"/>
    <w:rsid w:val="00DB4A25"/>
    <w:rsid w:val="00DC2700"/>
    <w:rsid w:val="00DD258C"/>
    <w:rsid w:val="00DD6A61"/>
    <w:rsid w:val="00DF5C0B"/>
    <w:rsid w:val="00E01C0B"/>
    <w:rsid w:val="00E032C0"/>
    <w:rsid w:val="00E10EB6"/>
    <w:rsid w:val="00E21418"/>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751</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5</cp:revision>
  <cp:lastPrinted>2016-11-30T16:01:00Z</cp:lastPrinted>
  <dcterms:created xsi:type="dcterms:W3CDTF">2017-04-19T12:11:00Z</dcterms:created>
  <dcterms:modified xsi:type="dcterms:W3CDTF">2017-04-19T12:44:00Z</dcterms:modified>
</cp:coreProperties>
</file>